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8D36" w14:textId="01A1D22A" w:rsidR="00123E90" w:rsidRPr="00C002C8" w:rsidRDefault="00CF488A" w:rsidP="00CF488A">
      <w:pPr>
        <w:jc w:val="center"/>
        <w:rPr>
          <w:b/>
          <w:bCs/>
          <w:color w:val="0F4761" w:themeColor="accent1" w:themeShade="BF"/>
          <w:sz w:val="28"/>
          <w:szCs w:val="28"/>
        </w:rPr>
      </w:pPr>
      <w:r w:rsidRPr="00C002C8">
        <w:rPr>
          <w:b/>
          <w:bCs/>
          <w:color w:val="0F4761" w:themeColor="accent1" w:themeShade="BF"/>
          <w:sz w:val="28"/>
          <w:szCs w:val="28"/>
        </w:rPr>
        <w:t xml:space="preserve">Compact between </w:t>
      </w:r>
      <w:r w:rsidR="007D3628" w:rsidRPr="00C002C8">
        <w:rPr>
          <w:b/>
          <w:bCs/>
          <w:color w:val="0F4761" w:themeColor="accent1" w:themeShade="BF"/>
          <w:sz w:val="28"/>
          <w:szCs w:val="28"/>
        </w:rPr>
        <w:t xml:space="preserve">EMS Graduate </w:t>
      </w:r>
      <w:r w:rsidRPr="00C002C8">
        <w:rPr>
          <w:b/>
          <w:bCs/>
          <w:color w:val="0F4761" w:themeColor="accent1" w:themeShade="BF"/>
          <w:sz w:val="28"/>
          <w:szCs w:val="28"/>
        </w:rPr>
        <w:t xml:space="preserve">Students and </w:t>
      </w:r>
      <w:r w:rsidR="006B780B" w:rsidRPr="00C002C8">
        <w:rPr>
          <w:b/>
          <w:bCs/>
          <w:color w:val="0F4761" w:themeColor="accent1" w:themeShade="BF"/>
          <w:sz w:val="28"/>
          <w:szCs w:val="28"/>
        </w:rPr>
        <w:t>t</w:t>
      </w:r>
      <w:r w:rsidRPr="00C002C8">
        <w:rPr>
          <w:b/>
          <w:bCs/>
          <w:color w:val="0F4761" w:themeColor="accent1" w:themeShade="BF"/>
          <w:sz w:val="28"/>
          <w:szCs w:val="28"/>
        </w:rPr>
        <w:t>heir Mentors</w:t>
      </w:r>
    </w:p>
    <w:p w14:paraId="266AAC98" w14:textId="77777777" w:rsidR="00CF488A" w:rsidRDefault="00CF488A" w:rsidP="007D3628"/>
    <w:p w14:paraId="41ED5716" w14:textId="305E3472" w:rsidR="001D1EA1" w:rsidRPr="00111818" w:rsidRDefault="00CF488A" w:rsidP="00111818">
      <w:pPr>
        <w:rPr>
          <w:b/>
          <w:bCs/>
        </w:rPr>
      </w:pPr>
      <w:r w:rsidRPr="008F34A0">
        <w:rPr>
          <w:b/>
          <w:bCs/>
        </w:rPr>
        <w:t>The student and mentor both agree to:</w:t>
      </w:r>
    </w:p>
    <w:p w14:paraId="06013714" w14:textId="438B6871" w:rsidR="000D051B" w:rsidRDefault="000D051B" w:rsidP="000D051B">
      <w:pPr>
        <w:pStyle w:val="ListParagraph"/>
        <w:numPr>
          <w:ilvl w:val="0"/>
          <w:numId w:val="2"/>
        </w:numPr>
      </w:pPr>
      <w:r>
        <w:t>M</w:t>
      </w:r>
      <w:r w:rsidRPr="00CF488A">
        <w:t>aintain a relationship that is based on trust and mutual respect</w:t>
      </w:r>
      <w:r>
        <w:t>;</w:t>
      </w:r>
    </w:p>
    <w:p w14:paraId="290ED235" w14:textId="0DDDB974" w:rsidR="00111818" w:rsidRPr="00111818" w:rsidRDefault="00111818" w:rsidP="00111818">
      <w:pPr>
        <w:pStyle w:val="ListParagraph"/>
        <w:numPr>
          <w:ilvl w:val="0"/>
          <w:numId w:val="2"/>
        </w:numPr>
      </w:pPr>
      <w:r>
        <w:t>A</w:t>
      </w:r>
      <w:r w:rsidRPr="00111818">
        <w:t>ct in an ethical, professional, and courteous manner toward other students, staff, and faculty;</w:t>
      </w:r>
    </w:p>
    <w:p w14:paraId="7898DD8C" w14:textId="724378FD" w:rsidR="00CF488A" w:rsidRDefault="00634652" w:rsidP="00CF488A">
      <w:pPr>
        <w:pStyle w:val="ListParagraph"/>
        <w:numPr>
          <w:ilvl w:val="0"/>
          <w:numId w:val="2"/>
        </w:numPr>
      </w:pPr>
      <w:r>
        <w:t>E</w:t>
      </w:r>
      <w:r w:rsidR="00CF488A" w:rsidRPr="00CF488A">
        <w:t xml:space="preserve">nsure that a mutually agreed upon set of expectations are in place </w:t>
      </w:r>
      <w:r w:rsidR="00CF488A">
        <w:t>at</w:t>
      </w:r>
      <w:r w:rsidR="00CF488A" w:rsidRPr="00CF488A">
        <w:t xml:space="preserve"> the outset of the graduate student training period and are reviewed and revised periodically</w:t>
      </w:r>
      <w:r w:rsidR="00352C5A">
        <w:t>;</w:t>
      </w:r>
    </w:p>
    <w:p w14:paraId="0860088F" w14:textId="1469F9CA" w:rsidR="00CF488A" w:rsidRDefault="00CF488A" w:rsidP="00CF488A">
      <w:pPr>
        <w:pStyle w:val="ListParagraph"/>
        <w:numPr>
          <w:ilvl w:val="0"/>
          <w:numId w:val="2"/>
        </w:numPr>
      </w:pPr>
      <w:r>
        <w:t>D</w:t>
      </w:r>
      <w:r w:rsidRPr="00CF488A">
        <w:t xml:space="preserve">evelop </w:t>
      </w:r>
      <w:r>
        <w:t xml:space="preserve">a </w:t>
      </w:r>
      <w:r w:rsidRPr="00CF488A">
        <w:t>research project that includes well</w:t>
      </w:r>
      <w:r>
        <w:t>-</w:t>
      </w:r>
      <w:r w:rsidRPr="00CF488A">
        <w:t>defined goals</w:t>
      </w:r>
      <w:r w:rsidR="006F4AF5">
        <w:t>, milestones</w:t>
      </w:r>
      <w:r w:rsidRPr="00CF488A">
        <w:t xml:space="preserve"> and timeline</w:t>
      </w:r>
      <w:r>
        <w:t>s</w:t>
      </w:r>
      <w:r w:rsidR="000D051B">
        <w:t>.</w:t>
      </w:r>
      <w:r w:rsidR="00CB4818">
        <w:t xml:space="preserve"> </w:t>
      </w:r>
    </w:p>
    <w:p w14:paraId="3AAC47D2" w14:textId="77777777" w:rsidR="00CD7568" w:rsidRDefault="00CD7568" w:rsidP="00CF488A"/>
    <w:p w14:paraId="79A13792" w14:textId="7C7B9988" w:rsidR="007D3628" w:rsidRPr="008F34A0" w:rsidRDefault="00CF488A" w:rsidP="007D3628">
      <w:pPr>
        <w:rPr>
          <w:b/>
          <w:bCs/>
        </w:rPr>
      </w:pPr>
      <w:r w:rsidRPr="008F34A0">
        <w:rPr>
          <w:b/>
          <w:bCs/>
        </w:rPr>
        <w:t>The faculty mentor agrees to:</w:t>
      </w:r>
    </w:p>
    <w:p w14:paraId="482FE047" w14:textId="77777777" w:rsidR="00C66A32" w:rsidRDefault="00C66A32" w:rsidP="00C66A32">
      <w:pPr>
        <w:pStyle w:val="ListParagraph"/>
        <w:numPr>
          <w:ilvl w:val="0"/>
          <w:numId w:val="3"/>
        </w:numPr>
      </w:pPr>
      <w:r>
        <w:t>P</w:t>
      </w:r>
      <w:r w:rsidRPr="00CF488A">
        <w:t xml:space="preserve">romote an environment that is intellectually stimulating and free of harassment; </w:t>
      </w:r>
    </w:p>
    <w:p w14:paraId="13945CE6" w14:textId="14AFD9FB" w:rsidR="008F34A0" w:rsidRPr="008F34A0" w:rsidRDefault="008F34A0" w:rsidP="00CF488A">
      <w:pPr>
        <w:pStyle w:val="ListParagraph"/>
        <w:numPr>
          <w:ilvl w:val="0"/>
          <w:numId w:val="3"/>
        </w:numPr>
      </w:pPr>
      <w:r w:rsidRPr="008F34A0">
        <w:t xml:space="preserve">Help </w:t>
      </w:r>
      <w:r w:rsidR="003D16D9">
        <w:t>the student</w:t>
      </w:r>
      <w:r w:rsidRPr="008F34A0">
        <w:t xml:space="preserve"> navigate </w:t>
      </w:r>
      <w:r w:rsidR="003D16D9">
        <w:t>their</w:t>
      </w:r>
      <w:r w:rsidRPr="008F34A0">
        <w:t xml:space="preserve"> graduate program </w:t>
      </w:r>
      <w:r w:rsidR="003D2F71">
        <w:t xml:space="preserve">of </w:t>
      </w:r>
      <w:r w:rsidRPr="008F34A0">
        <w:t>study</w:t>
      </w:r>
      <w:r w:rsidR="00C05518">
        <w:t>;</w:t>
      </w:r>
    </w:p>
    <w:p w14:paraId="76874660" w14:textId="0EF0C4F9" w:rsidR="00924905" w:rsidRDefault="00924905" w:rsidP="00924905">
      <w:pPr>
        <w:pStyle w:val="ListParagraph"/>
        <w:numPr>
          <w:ilvl w:val="0"/>
          <w:numId w:val="3"/>
        </w:numPr>
      </w:pPr>
      <w:r w:rsidRPr="008F34A0">
        <w:t xml:space="preserve">Be </w:t>
      </w:r>
      <w:r w:rsidR="003D2F71">
        <w:t>the student’s</w:t>
      </w:r>
      <w:r w:rsidRPr="008F34A0">
        <w:t xml:space="preserve"> </w:t>
      </w:r>
      <w:r w:rsidR="00EF60B4">
        <w:t>source of support</w:t>
      </w:r>
      <w:r w:rsidR="00C05518">
        <w:t>;</w:t>
      </w:r>
    </w:p>
    <w:p w14:paraId="3F224220" w14:textId="7C1F9C0C" w:rsidR="00C05518" w:rsidRDefault="00C05518" w:rsidP="00C05518">
      <w:pPr>
        <w:pStyle w:val="ListParagraph"/>
        <w:numPr>
          <w:ilvl w:val="0"/>
          <w:numId w:val="3"/>
        </w:numPr>
      </w:pPr>
      <w:r w:rsidRPr="001E513F">
        <w:t>Be available for regular meeting</w:t>
      </w:r>
      <w:r w:rsidR="00886265">
        <w:t>s</w:t>
      </w:r>
      <w:r w:rsidRPr="001E513F">
        <w:t xml:space="preserve"> and informal conversations</w:t>
      </w:r>
      <w:r w:rsidR="00E72998">
        <w:t>;</w:t>
      </w:r>
    </w:p>
    <w:p w14:paraId="5023D146" w14:textId="29028ACC" w:rsidR="00512B5E" w:rsidRDefault="00512B5E" w:rsidP="00512B5E">
      <w:pPr>
        <w:pStyle w:val="ListParagraph"/>
        <w:numPr>
          <w:ilvl w:val="0"/>
          <w:numId w:val="3"/>
        </w:numPr>
      </w:pPr>
      <w:r>
        <w:t>C</w:t>
      </w:r>
      <w:r w:rsidRPr="00512B5E">
        <w:t xml:space="preserve">reate </w:t>
      </w:r>
      <w:r w:rsidR="00A3424C">
        <w:t>a safe</w:t>
      </w:r>
      <w:r w:rsidRPr="00512B5E">
        <w:t xml:space="preserve"> space to discuss any conflicts or concerns</w:t>
      </w:r>
      <w:r w:rsidR="00886265">
        <w:t>;</w:t>
      </w:r>
    </w:p>
    <w:p w14:paraId="3A6A1104" w14:textId="6D7874BE" w:rsidR="00B02424" w:rsidRPr="00DA4E07" w:rsidRDefault="00B02424" w:rsidP="00512B5E">
      <w:pPr>
        <w:pStyle w:val="ListParagraph"/>
        <w:numPr>
          <w:ilvl w:val="0"/>
          <w:numId w:val="3"/>
        </w:numPr>
      </w:pPr>
      <w:r w:rsidRPr="00DA4E07">
        <w:t>Create a supportive environment for open communication, and extend understanding and adaptability to meet the student's needs and circumstances</w:t>
      </w:r>
      <w:r w:rsidR="00C73B68" w:rsidRPr="00DA4E07">
        <w:t>;</w:t>
      </w:r>
      <w:r w:rsidR="00291EBD" w:rsidRPr="00DA4E07">
        <w:rPr>
          <w:rFonts w:ascii="Aptos" w:hAnsi="Aptos"/>
          <w:color w:val="000000"/>
        </w:rPr>
        <w:t xml:space="preserve"> </w:t>
      </w:r>
    </w:p>
    <w:p w14:paraId="35BB8637" w14:textId="65B88A4E" w:rsidR="00E72998" w:rsidRPr="008F34A0" w:rsidRDefault="00E72998" w:rsidP="00E72998">
      <w:pPr>
        <w:pStyle w:val="ListParagraph"/>
        <w:numPr>
          <w:ilvl w:val="0"/>
          <w:numId w:val="3"/>
        </w:numPr>
      </w:pPr>
      <w:r w:rsidRPr="00DA4E07">
        <w:t>Lead by example and facilitate the student’s training in complementary skills</w:t>
      </w:r>
      <w:r w:rsidRPr="008F34A0">
        <w:t xml:space="preserve"> needed to be a successful researcher, such as oral and written communication skills, grant writing, and scientific professionalism</w:t>
      </w:r>
      <w:r>
        <w:t>;</w:t>
      </w:r>
    </w:p>
    <w:p w14:paraId="4B694ED0" w14:textId="66F8E3A1" w:rsidR="00E72998" w:rsidRDefault="00E72998" w:rsidP="00E72998">
      <w:pPr>
        <w:pStyle w:val="ListParagraph"/>
        <w:numPr>
          <w:ilvl w:val="0"/>
          <w:numId w:val="3"/>
        </w:numPr>
      </w:pPr>
      <w:r w:rsidRPr="008F34A0">
        <w:t xml:space="preserve">Encourage </w:t>
      </w:r>
      <w:r>
        <w:t>the student</w:t>
      </w:r>
      <w:r w:rsidRPr="008F34A0">
        <w:t xml:space="preserve"> to attend scientific</w:t>
      </w:r>
      <w:r>
        <w:t>/</w:t>
      </w:r>
      <w:r w:rsidRPr="008F34A0">
        <w:t>professional meetings and make an effort to fund such activities</w:t>
      </w:r>
      <w:r>
        <w:t>;</w:t>
      </w:r>
    </w:p>
    <w:p w14:paraId="5C64A836" w14:textId="451FDCB7" w:rsidR="00D50E22" w:rsidRDefault="00D50E22" w:rsidP="00D50E22">
      <w:pPr>
        <w:pStyle w:val="ListParagraph"/>
        <w:numPr>
          <w:ilvl w:val="0"/>
          <w:numId w:val="3"/>
        </w:numPr>
      </w:pPr>
      <w:r w:rsidRPr="00EB3672">
        <w:t xml:space="preserve">Discuss data ownership and authorship </w:t>
      </w:r>
      <w:r w:rsidR="00111783">
        <w:t xml:space="preserve">practices and </w:t>
      </w:r>
      <w:r w:rsidRPr="00EB3672">
        <w:t>policies regarding papers and other publications</w:t>
      </w:r>
      <w:r w:rsidR="004E0A60" w:rsidRPr="00EB3672">
        <w:t>;</w:t>
      </w:r>
    </w:p>
    <w:p w14:paraId="06DBF8A7" w14:textId="11FDF65E" w:rsidR="00EB3672" w:rsidRPr="00EB3672" w:rsidRDefault="00EB3672" w:rsidP="00D50E22">
      <w:pPr>
        <w:pStyle w:val="ListParagraph"/>
        <w:numPr>
          <w:ilvl w:val="0"/>
          <w:numId w:val="3"/>
        </w:numPr>
      </w:pPr>
      <w:r w:rsidRPr="00EB3672">
        <w:t>P</w:t>
      </w:r>
      <w:r w:rsidRPr="004E0A60">
        <w:t xml:space="preserve">rovide constructive </w:t>
      </w:r>
      <w:r w:rsidR="002972EE">
        <w:t>feedback</w:t>
      </w:r>
      <w:r w:rsidRPr="004E0A60">
        <w:t xml:space="preserve"> on</w:t>
      </w:r>
      <w:r>
        <w:t xml:space="preserve"> </w:t>
      </w:r>
      <w:r w:rsidR="009903CF">
        <w:t>papers, thesis, and other publications</w:t>
      </w:r>
      <w:r w:rsidRPr="00EB3672">
        <w:t xml:space="preserve"> </w:t>
      </w:r>
      <w:r w:rsidRPr="004E0A60">
        <w:t>in a timely manner</w:t>
      </w:r>
      <w:r w:rsidR="00A46733">
        <w:t>;</w:t>
      </w:r>
    </w:p>
    <w:p w14:paraId="696F58F8" w14:textId="6048BE17" w:rsidR="00D50E22" w:rsidRPr="000B5285" w:rsidRDefault="00D50E22" w:rsidP="00D50E22">
      <w:pPr>
        <w:pStyle w:val="ListParagraph"/>
        <w:numPr>
          <w:ilvl w:val="0"/>
          <w:numId w:val="3"/>
        </w:numPr>
      </w:pPr>
      <w:r w:rsidRPr="000B5285">
        <w:t xml:space="preserve">Devise effective ways of providing students with guidance and supervision during </w:t>
      </w:r>
      <w:r w:rsidR="00005118" w:rsidRPr="000B5285">
        <w:t xml:space="preserve">any </w:t>
      </w:r>
      <w:r w:rsidRPr="000B5285">
        <w:t xml:space="preserve">prolonged absence; </w:t>
      </w:r>
    </w:p>
    <w:p w14:paraId="66263BC1" w14:textId="47B3C2F2" w:rsidR="002B52DB" w:rsidRPr="000B5285" w:rsidRDefault="002B52DB" w:rsidP="002B52DB">
      <w:pPr>
        <w:pStyle w:val="ListParagraph"/>
        <w:numPr>
          <w:ilvl w:val="0"/>
          <w:numId w:val="3"/>
        </w:numPr>
      </w:pPr>
      <w:r w:rsidRPr="000B5285">
        <w:t>Discuss policies and expectations for work hours, vacation time, and health contingencies</w:t>
      </w:r>
      <w:r w:rsidR="00F91157" w:rsidRPr="000B5285">
        <w:t xml:space="preserve">, while </w:t>
      </w:r>
      <w:r w:rsidR="00330D68" w:rsidRPr="000B5285">
        <w:t>recognizing</w:t>
      </w:r>
      <w:r w:rsidR="00F91157" w:rsidRPr="000B5285">
        <w:t xml:space="preserve"> the student’s need for personal time</w:t>
      </w:r>
      <w:r w:rsidR="00330D68" w:rsidRPr="000B5285">
        <w:t>;</w:t>
      </w:r>
    </w:p>
    <w:p w14:paraId="4F84097E" w14:textId="0ADDA69B" w:rsidR="0062720E" w:rsidRPr="000B5285" w:rsidRDefault="00A46733" w:rsidP="00A46733">
      <w:pPr>
        <w:pStyle w:val="ListParagraph"/>
        <w:numPr>
          <w:ilvl w:val="0"/>
          <w:numId w:val="3"/>
        </w:numPr>
      </w:pPr>
      <w:r w:rsidRPr="000B5285">
        <w:t xml:space="preserve">Be sensitive to the power imbalance in the student–advisor relationship; </w:t>
      </w:r>
    </w:p>
    <w:p w14:paraId="4CFED8DB" w14:textId="77777777" w:rsidR="00E04A7E" w:rsidRDefault="00E04A7E" w:rsidP="00E04A7E">
      <w:pPr>
        <w:pStyle w:val="ListParagraph"/>
        <w:numPr>
          <w:ilvl w:val="0"/>
          <w:numId w:val="3"/>
        </w:numPr>
      </w:pPr>
      <w:r w:rsidRPr="000B5285">
        <w:t>A</w:t>
      </w:r>
      <w:r w:rsidRPr="00CF488A">
        <w:t xml:space="preserve">void assigning duties or activities that are outside students’ academic/professional responsibilities; </w:t>
      </w:r>
    </w:p>
    <w:p w14:paraId="01BD8A1F" w14:textId="37789EDA" w:rsidR="00CF488A" w:rsidRDefault="00FB5EC7" w:rsidP="00CF488A">
      <w:pPr>
        <w:pStyle w:val="ListParagraph"/>
        <w:numPr>
          <w:ilvl w:val="0"/>
          <w:numId w:val="3"/>
        </w:numPr>
      </w:pPr>
      <w:r>
        <w:t>S</w:t>
      </w:r>
      <w:r w:rsidR="005B54F2" w:rsidRPr="005B54F2">
        <w:t xml:space="preserve">upport </w:t>
      </w:r>
      <w:r>
        <w:t>the student’s</w:t>
      </w:r>
      <w:r w:rsidR="005B54F2" w:rsidRPr="005B54F2">
        <w:t xml:space="preserve"> career aspirations by providing advice on job applications, CVs, and interviews</w:t>
      </w:r>
      <w:r w:rsidR="00CF488A" w:rsidRPr="00CF488A">
        <w:t>;</w:t>
      </w:r>
    </w:p>
    <w:p w14:paraId="2F7FBAA2" w14:textId="3E8BB742" w:rsidR="00992DBF" w:rsidRDefault="00992DBF" w:rsidP="00CF488A">
      <w:pPr>
        <w:pStyle w:val="ListParagraph"/>
        <w:numPr>
          <w:ilvl w:val="0"/>
          <w:numId w:val="3"/>
        </w:numPr>
      </w:pPr>
      <w:r>
        <w:t>Ensure an environment that is free of any retaliation for reporting negative results, interpersonal conflicts, ethical concerns, etc.</w:t>
      </w:r>
    </w:p>
    <w:p w14:paraId="05BF8D63" w14:textId="4349D483" w:rsidR="00A42B05" w:rsidRDefault="00A42B05">
      <w:pPr>
        <w:rPr>
          <w:b/>
          <w:bCs/>
        </w:rPr>
      </w:pPr>
    </w:p>
    <w:p w14:paraId="566ADEC8" w14:textId="77777777" w:rsidR="00A15BB9" w:rsidRDefault="00A15BB9">
      <w:pPr>
        <w:rPr>
          <w:b/>
          <w:bCs/>
        </w:rPr>
      </w:pPr>
      <w:r>
        <w:rPr>
          <w:b/>
          <w:bCs/>
        </w:rPr>
        <w:br w:type="page"/>
      </w:r>
    </w:p>
    <w:p w14:paraId="2B18A2E6" w14:textId="108B98A0" w:rsidR="00CF488A" w:rsidRPr="008F34A0" w:rsidRDefault="00CF488A" w:rsidP="00CF488A">
      <w:pPr>
        <w:rPr>
          <w:b/>
          <w:bCs/>
        </w:rPr>
      </w:pPr>
      <w:r w:rsidRPr="008F34A0">
        <w:rPr>
          <w:b/>
          <w:bCs/>
        </w:rPr>
        <w:lastRenderedPageBreak/>
        <w:t>The graduate student agrees to:</w:t>
      </w:r>
    </w:p>
    <w:p w14:paraId="741DC592" w14:textId="218CFC8C" w:rsidR="001E513F" w:rsidRPr="001E513F" w:rsidRDefault="00665469" w:rsidP="00CF488A">
      <w:pPr>
        <w:pStyle w:val="ListParagraph"/>
        <w:numPr>
          <w:ilvl w:val="0"/>
          <w:numId w:val="4"/>
        </w:numPr>
      </w:pPr>
      <w:r>
        <w:t>Take</w:t>
      </w:r>
      <w:r w:rsidR="001E513F" w:rsidRPr="001E513F">
        <w:t xml:space="preserve"> primary responsibility for the successful completion of </w:t>
      </w:r>
      <w:r w:rsidR="00EF37EE">
        <w:t>their</w:t>
      </w:r>
      <w:r w:rsidR="001E513F" w:rsidRPr="001E513F">
        <w:t xml:space="preserve"> degree</w:t>
      </w:r>
      <w:r w:rsidR="00EF37EE">
        <w:t>;</w:t>
      </w:r>
    </w:p>
    <w:p w14:paraId="1CF17370" w14:textId="226489B2" w:rsidR="00341F12" w:rsidRDefault="00341F12" w:rsidP="00341F12">
      <w:pPr>
        <w:pStyle w:val="ListParagraph"/>
        <w:numPr>
          <w:ilvl w:val="0"/>
          <w:numId w:val="4"/>
        </w:numPr>
      </w:pPr>
      <w:r>
        <w:t>T</w:t>
      </w:r>
      <w:r w:rsidRPr="00CF488A">
        <w:t xml:space="preserve">ake an active role in identifying and pursuing professional development opportunities; </w:t>
      </w:r>
    </w:p>
    <w:p w14:paraId="494EE255" w14:textId="71B1D905" w:rsidR="007C6E3D" w:rsidRDefault="00B50B8A" w:rsidP="007C6E3D">
      <w:pPr>
        <w:pStyle w:val="ListParagraph"/>
        <w:numPr>
          <w:ilvl w:val="0"/>
          <w:numId w:val="4"/>
        </w:numPr>
      </w:pPr>
      <w:r>
        <w:t>K</w:t>
      </w:r>
      <w:r w:rsidR="007C6E3D" w:rsidRPr="00CF488A">
        <w:t xml:space="preserve">now the policies governing graduate studies in the department and the graduate school and take responsibility for meeting departmental and graduate school deadlines; </w:t>
      </w:r>
    </w:p>
    <w:p w14:paraId="42ACD7EB" w14:textId="74C2E065" w:rsidR="001E513F" w:rsidRPr="001E513F" w:rsidRDefault="001E513F" w:rsidP="00B23929">
      <w:pPr>
        <w:pStyle w:val="ListParagraph"/>
        <w:numPr>
          <w:ilvl w:val="0"/>
          <w:numId w:val="4"/>
        </w:numPr>
      </w:pPr>
      <w:r w:rsidRPr="001E513F">
        <w:t>Meet regularly an</w:t>
      </w:r>
      <w:r w:rsidR="004C7591">
        <w:t>d</w:t>
      </w:r>
      <w:r w:rsidRPr="001E513F">
        <w:t xml:space="preserve"> </w:t>
      </w:r>
      <w:r w:rsidR="00423EBF" w:rsidRPr="00262DBE">
        <w:t>proactively set deadlines and follow up on action items from meetings</w:t>
      </w:r>
      <w:r w:rsidR="00423EBF">
        <w:t>;</w:t>
      </w:r>
    </w:p>
    <w:p w14:paraId="73AD3D64" w14:textId="6220F92A" w:rsidR="001E513F" w:rsidRPr="001E513F" w:rsidRDefault="001E513F" w:rsidP="00CF488A">
      <w:pPr>
        <w:pStyle w:val="ListParagraph"/>
        <w:numPr>
          <w:ilvl w:val="0"/>
          <w:numId w:val="4"/>
        </w:numPr>
      </w:pPr>
      <w:r w:rsidRPr="001E513F">
        <w:t xml:space="preserve">Attend and actively participate in all group meetings, as well as seminars that are part of </w:t>
      </w:r>
      <w:r w:rsidR="000971D5">
        <w:t>their</w:t>
      </w:r>
      <w:r w:rsidRPr="001E513F">
        <w:t xml:space="preserve"> educational program</w:t>
      </w:r>
      <w:r w:rsidR="000971D5">
        <w:t>;</w:t>
      </w:r>
    </w:p>
    <w:p w14:paraId="64C11471" w14:textId="4272214D" w:rsidR="001E513F" w:rsidRPr="001E513F" w:rsidRDefault="001E513F" w:rsidP="00CF488A">
      <w:pPr>
        <w:pStyle w:val="ListParagraph"/>
        <w:numPr>
          <w:ilvl w:val="0"/>
          <w:numId w:val="4"/>
        </w:numPr>
      </w:pPr>
      <w:r w:rsidRPr="001E513F">
        <w:t xml:space="preserve">Be a good collaborator </w:t>
      </w:r>
      <w:r w:rsidR="00F80063">
        <w:t xml:space="preserve">and </w:t>
      </w:r>
      <w:r w:rsidRPr="001E513F">
        <w:t>acknowledge the efforts of collaborators</w:t>
      </w:r>
      <w:r w:rsidR="00F80063">
        <w:t>;</w:t>
      </w:r>
    </w:p>
    <w:p w14:paraId="5C24B904" w14:textId="12AA7157" w:rsidR="00462A00" w:rsidRDefault="00462A00" w:rsidP="00462A00">
      <w:pPr>
        <w:pStyle w:val="ListParagraph"/>
        <w:numPr>
          <w:ilvl w:val="0"/>
          <w:numId w:val="4"/>
        </w:numPr>
      </w:pPr>
      <w:r w:rsidRPr="001E513F">
        <w:t>Maintain detail</w:t>
      </w:r>
      <w:r w:rsidR="00992DBF">
        <w:t>ed</w:t>
      </w:r>
      <w:r w:rsidRPr="001E513F">
        <w:t>, organize</w:t>
      </w:r>
      <w:r w:rsidR="00992DBF">
        <w:t>d</w:t>
      </w:r>
      <w:r w:rsidRPr="001E513F">
        <w:t>, and accurate research records</w:t>
      </w:r>
      <w:r>
        <w:t>;</w:t>
      </w:r>
    </w:p>
    <w:p w14:paraId="32068D4F" w14:textId="253EFB78" w:rsidR="006B67BC" w:rsidRPr="001E513F" w:rsidRDefault="006B67BC" w:rsidP="006B67BC">
      <w:pPr>
        <w:pStyle w:val="ListParagraph"/>
        <w:numPr>
          <w:ilvl w:val="0"/>
          <w:numId w:val="4"/>
        </w:numPr>
      </w:pPr>
      <w:r w:rsidRPr="001E513F">
        <w:t>Keep up with the</w:t>
      </w:r>
      <w:r w:rsidR="00992DBF">
        <w:t xml:space="preserve"> relevant</w:t>
      </w:r>
      <w:r w:rsidRPr="001E513F">
        <w:t xml:space="preserve"> literature </w:t>
      </w:r>
      <w:r>
        <w:t>in the field;</w:t>
      </w:r>
    </w:p>
    <w:p w14:paraId="7B75070D" w14:textId="3B8359FA" w:rsidR="00A96884" w:rsidRPr="001E513F" w:rsidRDefault="00BF64C1" w:rsidP="00462A00">
      <w:pPr>
        <w:pStyle w:val="ListParagraph"/>
        <w:numPr>
          <w:ilvl w:val="0"/>
          <w:numId w:val="4"/>
        </w:numPr>
      </w:pPr>
      <w:r>
        <w:t>B</w:t>
      </w:r>
      <w:r w:rsidR="00A96884">
        <w:t>e proactive in writing and reviewing manuscripts, and discuss authorship contributions openly</w:t>
      </w:r>
      <w:r>
        <w:t>;</w:t>
      </w:r>
    </w:p>
    <w:p w14:paraId="56A8869E" w14:textId="77777777" w:rsidR="00341F12" w:rsidRPr="001E513F" w:rsidRDefault="00341F12" w:rsidP="00341F12">
      <w:pPr>
        <w:pStyle w:val="ListParagraph"/>
        <w:numPr>
          <w:ilvl w:val="0"/>
          <w:numId w:val="4"/>
        </w:numPr>
      </w:pPr>
      <w:r>
        <w:t>S</w:t>
      </w:r>
      <w:r w:rsidRPr="001E513F">
        <w:t xml:space="preserve">trive to meet deadlines </w:t>
      </w:r>
      <w:r>
        <w:t>and</w:t>
      </w:r>
      <w:r w:rsidRPr="001E513F">
        <w:t xml:space="preserve"> manage progress</w:t>
      </w:r>
      <w:r>
        <w:t xml:space="preserve"> toward research and training goals, as well as t</w:t>
      </w:r>
      <w:r w:rsidRPr="00114FE5">
        <w:t>imely completion of milestone documents</w:t>
      </w:r>
      <w:r>
        <w:t>;</w:t>
      </w:r>
    </w:p>
    <w:p w14:paraId="2EE4EBFB" w14:textId="5247BD47" w:rsidR="001E513F" w:rsidRPr="001E513F" w:rsidRDefault="001E513F" w:rsidP="00CF488A">
      <w:pPr>
        <w:pStyle w:val="ListParagraph"/>
        <w:numPr>
          <w:ilvl w:val="0"/>
          <w:numId w:val="4"/>
        </w:numPr>
      </w:pPr>
      <w:r w:rsidRPr="001E513F">
        <w:t>Be responsive to advi</w:t>
      </w:r>
      <w:r w:rsidR="00992DBF">
        <w:t>c</w:t>
      </w:r>
      <w:r w:rsidRPr="001E513F">
        <w:t>e and constructive criticism</w:t>
      </w:r>
      <w:r w:rsidR="00880791">
        <w:t>, and ask for clarification when needed</w:t>
      </w:r>
      <w:r w:rsidR="00F34D62">
        <w:t>;</w:t>
      </w:r>
    </w:p>
    <w:p w14:paraId="235AC676" w14:textId="165FC102" w:rsidR="00CF488A" w:rsidRDefault="00341F12" w:rsidP="00CF488A">
      <w:pPr>
        <w:pStyle w:val="ListParagraph"/>
        <w:numPr>
          <w:ilvl w:val="0"/>
          <w:numId w:val="4"/>
        </w:numPr>
      </w:pPr>
      <w:r>
        <w:t>B</w:t>
      </w:r>
      <w:r w:rsidR="00CF488A" w:rsidRPr="00CF488A">
        <w:t xml:space="preserve">e considerate of other time constraints imposed on faculty and staff, including competing demands; </w:t>
      </w:r>
    </w:p>
    <w:p w14:paraId="6865052E" w14:textId="6B0D2620" w:rsidR="007E109C" w:rsidRPr="007E109C" w:rsidRDefault="007E109C" w:rsidP="007E109C">
      <w:pPr>
        <w:pStyle w:val="ListParagraph"/>
        <w:numPr>
          <w:ilvl w:val="0"/>
          <w:numId w:val="4"/>
        </w:numPr>
      </w:pPr>
      <w:r w:rsidRPr="007E109C">
        <w:t xml:space="preserve">Communicate with their advisor(s) regarding career goals; </w:t>
      </w:r>
    </w:p>
    <w:p w14:paraId="7CD9829B" w14:textId="25352356" w:rsidR="00CF488A" w:rsidRDefault="00992DBF" w:rsidP="00CF488A">
      <w:pPr>
        <w:pStyle w:val="ListParagraph"/>
        <w:numPr>
          <w:ilvl w:val="0"/>
          <w:numId w:val="4"/>
        </w:numPr>
      </w:pPr>
      <w:r>
        <w:t>I</w:t>
      </w:r>
      <w:r w:rsidR="00CF488A" w:rsidRPr="00CF488A">
        <w:t xml:space="preserve">nform faculty advisors of potential and/or existing conflicts and work toward their resolution; </w:t>
      </w:r>
    </w:p>
    <w:p w14:paraId="315BDA76" w14:textId="1D3F068C" w:rsidR="0079082D" w:rsidRDefault="0079082D" w:rsidP="00CF488A">
      <w:pPr>
        <w:pStyle w:val="ListParagraph"/>
        <w:numPr>
          <w:ilvl w:val="0"/>
          <w:numId w:val="4"/>
        </w:numPr>
      </w:pPr>
      <w:r>
        <w:t xml:space="preserve">Communicate if personal issues are affecting </w:t>
      </w:r>
      <w:r w:rsidR="00372B44">
        <w:t>academic performance</w:t>
      </w:r>
      <w:r>
        <w:t>;</w:t>
      </w:r>
    </w:p>
    <w:p w14:paraId="622341F7" w14:textId="29550B8E" w:rsidR="00CF488A" w:rsidRDefault="00EF5B2E" w:rsidP="00CF488A">
      <w:pPr>
        <w:pStyle w:val="ListParagraph"/>
        <w:numPr>
          <w:ilvl w:val="0"/>
          <w:numId w:val="4"/>
        </w:numPr>
      </w:pPr>
      <w:r w:rsidRPr="00EF5B2E">
        <w:t>Obtain outside help from graduate committee, ombudspersons, graduate chairs, or other faculty if conflicts arise with their advisor</w:t>
      </w:r>
      <w:r w:rsidR="00CF488A" w:rsidRPr="00CF488A">
        <w:t xml:space="preserve">; </w:t>
      </w:r>
    </w:p>
    <w:p w14:paraId="7A4E9EFB" w14:textId="1BDBE354" w:rsidR="00CF488A" w:rsidRDefault="006F13AF" w:rsidP="00CF488A">
      <w:pPr>
        <w:pStyle w:val="ListParagraph"/>
        <w:numPr>
          <w:ilvl w:val="0"/>
          <w:numId w:val="4"/>
        </w:numPr>
      </w:pPr>
      <w:r>
        <w:t>B</w:t>
      </w:r>
      <w:r w:rsidR="00CF488A" w:rsidRPr="00CF488A">
        <w:t xml:space="preserve">e aware that if they feel compelled to change advisors or research direction, they have options and should consult with their advisor, </w:t>
      </w:r>
      <w:r w:rsidR="001A27DB">
        <w:t xml:space="preserve">other </w:t>
      </w:r>
      <w:r w:rsidR="00CF488A" w:rsidRPr="00CF488A">
        <w:t xml:space="preserve">mentors, or department officers; </w:t>
      </w:r>
    </w:p>
    <w:p w14:paraId="7DCBD296" w14:textId="77777777" w:rsidR="001236AA" w:rsidRDefault="001236AA" w:rsidP="001236AA">
      <w:pPr>
        <w:pStyle w:val="ListParagraph"/>
        <w:numPr>
          <w:ilvl w:val="0"/>
          <w:numId w:val="4"/>
        </w:numPr>
      </w:pPr>
      <w:r>
        <w:t>E</w:t>
      </w:r>
      <w:r w:rsidRPr="00CF488A">
        <w:t xml:space="preserve">xercise the highest ethical standards in all aspects of their research; </w:t>
      </w:r>
    </w:p>
    <w:p w14:paraId="6BD65E03" w14:textId="74A0319B" w:rsidR="008F34A0" w:rsidRDefault="00622FAC" w:rsidP="007D3628">
      <w:pPr>
        <w:pStyle w:val="ListParagraph"/>
        <w:numPr>
          <w:ilvl w:val="0"/>
          <w:numId w:val="4"/>
        </w:numPr>
      </w:pPr>
      <w:r>
        <w:t>C</w:t>
      </w:r>
      <w:r w:rsidR="00A96884">
        <w:t>ontribute to creating an inclusive atmosphere and respect different viewpoints</w:t>
      </w:r>
      <w:r>
        <w:t>.</w:t>
      </w:r>
    </w:p>
    <w:p w14:paraId="38985F1F" w14:textId="77777777" w:rsidR="00A23E55" w:rsidRDefault="00A23E55" w:rsidP="008C3D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40"/>
        <w:gridCol w:w="3240"/>
        <w:gridCol w:w="540"/>
        <w:gridCol w:w="1440"/>
      </w:tblGrid>
      <w:tr w:rsidR="0072592F" w14:paraId="66F5ED32" w14:textId="77777777" w:rsidTr="008C3DC6"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086F7C12" w14:textId="77777777" w:rsidR="0072592F" w:rsidRDefault="0072592F" w:rsidP="00752F90"/>
        </w:tc>
        <w:tc>
          <w:tcPr>
            <w:tcW w:w="540" w:type="dxa"/>
          </w:tcPr>
          <w:p w14:paraId="199712DB" w14:textId="77777777" w:rsidR="0072592F" w:rsidRDefault="0072592F" w:rsidP="00752F90"/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7F77AB5" w14:textId="65D78F08" w:rsidR="0072592F" w:rsidRDefault="0072592F" w:rsidP="00752F90"/>
        </w:tc>
        <w:tc>
          <w:tcPr>
            <w:tcW w:w="540" w:type="dxa"/>
            <w:vAlign w:val="bottom"/>
          </w:tcPr>
          <w:p w14:paraId="2C2B4620" w14:textId="77777777" w:rsidR="0072592F" w:rsidRDefault="0072592F" w:rsidP="00752F90"/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32E0156" w14:textId="77777777" w:rsidR="0072592F" w:rsidRDefault="0072592F" w:rsidP="00752F90"/>
        </w:tc>
      </w:tr>
      <w:tr w:rsidR="0072592F" w14:paraId="1B2C88EE" w14:textId="77777777" w:rsidTr="008C3DC6">
        <w:tc>
          <w:tcPr>
            <w:tcW w:w="3505" w:type="dxa"/>
            <w:tcBorders>
              <w:top w:val="single" w:sz="4" w:space="0" w:color="auto"/>
            </w:tcBorders>
            <w:vAlign w:val="bottom"/>
          </w:tcPr>
          <w:p w14:paraId="093781D4" w14:textId="2B29C49B" w:rsidR="0072592F" w:rsidRDefault="0072592F" w:rsidP="00752F90">
            <w:r>
              <w:t>Graduate student name</w:t>
            </w:r>
          </w:p>
        </w:tc>
        <w:tc>
          <w:tcPr>
            <w:tcW w:w="540" w:type="dxa"/>
          </w:tcPr>
          <w:p w14:paraId="1F1779BA" w14:textId="77777777" w:rsidR="0072592F" w:rsidRDefault="0072592F" w:rsidP="00752F90"/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67353BB2" w14:textId="079B160F" w:rsidR="0072592F" w:rsidRDefault="0072592F" w:rsidP="00752F90">
            <w:r>
              <w:t>Signature</w:t>
            </w:r>
          </w:p>
        </w:tc>
        <w:tc>
          <w:tcPr>
            <w:tcW w:w="540" w:type="dxa"/>
            <w:vAlign w:val="bottom"/>
          </w:tcPr>
          <w:p w14:paraId="547BF5FE" w14:textId="77777777" w:rsidR="0072592F" w:rsidRDefault="0072592F" w:rsidP="00752F90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9479BB1" w14:textId="664732FD" w:rsidR="0072592F" w:rsidRDefault="0072592F" w:rsidP="00752F90">
            <w:r>
              <w:t>Date</w:t>
            </w:r>
          </w:p>
        </w:tc>
      </w:tr>
      <w:tr w:rsidR="0072592F" w14:paraId="4ED5C9D9" w14:textId="77777777" w:rsidTr="008C3DC6"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1C57E022" w14:textId="77777777" w:rsidR="0072592F" w:rsidRDefault="0072592F" w:rsidP="00752F90"/>
          <w:p w14:paraId="4DF6B4E0" w14:textId="645D7863" w:rsidR="0072592F" w:rsidRDefault="0072592F" w:rsidP="00752F90"/>
        </w:tc>
        <w:tc>
          <w:tcPr>
            <w:tcW w:w="540" w:type="dxa"/>
          </w:tcPr>
          <w:p w14:paraId="3CBAA9FE" w14:textId="77777777" w:rsidR="0072592F" w:rsidRDefault="0072592F" w:rsidP="00752F90"/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C85CF38" w14:textId="475C5877" w:rsidR="0072592F" w:rsidRDefault="0072592F" w:rsidP="00752F90"/>
        </w:tc>
        <w:tc>
          <w:tcPr>
            <w:tcW w:w="540" w:type="dxa"/>
            <w:vAlign w:val="bottom"/>
          </w:tcPr>
          <w:p w14:paraId="255B525B" w14:textId="77777777" w:rsidR="0072592F" w:rsidRDefault="0072592F" w:rsidP="00752F90"/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B733C1C" w14:textId="5AE4E2F1" w:rsidR="0072592F" w:rsidRDefault="0072592F" w:rsidP="00752F90"/>
        </w:tc>
      </w:tr>
      <w:tr w:rsidR="0072592F" w14:paraId="4BBB1D3D" w14:textId="77777777" w:rsidTr="008C3DC6">
        <w:tc>
          <w:tcPr>
            <w:tcW w:w="3505" w:type="dxa"/>
            <w:tcBorders>
              <w:top w:val="single" w:sz="4" w:space="0" w:color="auto"/>
            </w:tcBorders>
            <w:vAlign w:val="bottom"/>
          </w:tcPr>
          <w:p w14:paraId="7AAD7533" w14:textId="3317C1FC" w:rsidR="0072592F" w:rsidRDefault="0072592F" w:rsidP="00752F90">
            <w:r>
              <w:t>Faculty mentor name</w:t>
            </w:r>
          </w:p>
        </w:tc>
        <w:tc>
          <w:tcPr>
            <w:tcW w:w="540" w:type="dxa"/>
          </w:tcPr>
          <w:p w14:paraId="6BAFC1C8" w14:textId="77777777" w:rsidR="0072592F" w:rsidRDefault="0072592F" w:rsidP="00752F90"/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6B7630E4" w14:textId="26F3C523" w:rsidR="0072592F" w:rsidRDefault="0072592F" w:rsidP="00752F90">
            <w:r>
              <w:t>Signature</w:t>
            </w:r>
          </w:p>
        </w:tc>
        <w:tc>
          <w:tcPr>
            <w:tcW w:w="540" w:type="dxa"/>
            <w:vAlign w:val="bottom"/>
          </w:tcPr>
          <w:p w14:paraId="6BF3DD7B" w14:textId="77777777" w:rsidR="0072592F" w:rsidRDefault="0072592F" w:rsidP="00752F90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5849E57" w14:textId="77777777" w:rsidR="0072592F" w:rsidRDefault="0072592F" w:rsidP="00752F90">
            <w:r>
              <w:t>Date</w:t>
            </w:r>
          </w:p>
        </w:tc>
      </w:tr>
      <w:tr w:rsidR="0072592F" w14:paraId="469E5B26" w14:textId="77777777" w:rsidTr="008C3DC6"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58129F71" w14:textId="77777777" w:rsidR="0072592F" w:rsidRDefault="0072592F" w:rsidP="00752F90"/>
          <w:p w14:paraId="71CB9AB0" w14:textId="77777777" w:rsidR="0072592F" w:rsidRDefault="0072592F" w:rsidP="00752F90"/>
        </w:tc>
        <w:tc>
          <w:tcPr>
            <w:tcW w:w="540" w:type="dxa"/>
          </w:tcPr>
          <w:p w14:paraId="041472C1" w14:textId="77777777" w:rsidR="0072592F" w:rsidRDefault="0072592F" w:rsidP="00752F90"/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AFA53F1" w14:textId="4934A7C1" w:rsidR="0072592F" w:rsidRDefault="0072592F" w:rsidP="00752F90"/>
        </w:tc>
        <w:tc>
          <w:tcPr>
            <w:tcW w:w="540" w:type="dxa"/>
            <w:vAlign w:val="bottom"/>
          </w:tcPr>
          <w:p w14:paraId="367C6C63" w14:textId="77777777" w:rsidR="0072592F" w:rsidRDefault="0072592F" w:rsidP="00752F90"/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E56E50F" w14:textId="77777777" w:rsidR="0072592F" w:rsidRDefault="0072592F" w:rsidP="00752F90"/>
        </w:tc>
      </w:tr>
      <w:tr w:rsidR="0072592F" w14:paraId="599C95FC" w14:textId="77777777" w:rsidTr="008C3DC6">
        <w:tc>
          <w:tcPr>
            <w:tcW w:w="3505" w:type="dxa"/>
            <w:tcBorders>
              <w:top w:val="single" w:sz="4" w:space="0" w:color="auto"/>
            </w:tcBorders>
            <w:vAlign w:val="bottom"/>
          </w:tcPr>
          <w:p w14:paraId="441B8D75" w14:textId="6CA5311E" w:rsidR="0072592F" w:rsidRDefault="0072592F" w:rsidP="00752F90">
            <w:r>
              <w:t>Faculty co-mentor name</w:t>
            </w:r>
          </w:p>
        </w:tc>
        <w:tc>
          <w:tcPr>
            <w:tcW w:w="540" w:type="dxa"/>
          </w:tcPr>
          <w:p w14:paraId="460AE2C2" w14:textId="77777777" w:rsidR="0072592F" w:rsidRDefault="0072592F" w:rsidP="00752F90"/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700E945F" w14:textId="3AE9B994" w:rsidR="0072592F" w:rsidRDefault="0072592F" w:rsidP="00752F90">
            <w:r>
              <w:t>Signature</w:t>
            </w:r>
          </w:p>
        </w:tc>
        <w:tc>
          <w:tcPr>
            <w:tcW w:w="540" w:type="dxa"/>
            <w:vAlign w:val="bottom"/>
          </w:tcPr>
          <w:p w14:paraId="29100536" w14:textId="77777777" w:rsidR="0072592F" w:rsidRDefault="0072592F" w:rsidP="00752F90"/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6A4C168" w14:textId="77777777" w:rsidR="0072592F" w:rsidRDefault="0072592F" w:rsidP="00752F90">
            <w:r>
              <w:t>Date</w:t>
            </w:r>
          </w:p>
        </w:tc>
      </w:tr>
    </w:tbl>
    <w:p w14:paraId="7F171499" w14:textId="77777777" w:rsidR="00250AEF" w:rsidRDefault="00250AEF" w:rsidP="00F146B8"/>
    <w:sectPr w:rsidR="00250AE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FC5A9" w14:textId="77777777" w:rsidR="00FD2B01" w:rsidRDefault="00FD2B01" w:rsidP="009D7694">
      <w:r>
        <w:separator/>
      </w:r>
    </w:p>
  </w:endnote>
  <w:endnote w:type="continuationSeparator" w:id="0">
    <w:p w14:paraId="3C6A233C" w14:textId="77777777" w:rsidR="00FD2B01" w:rsidRDefault="00FD2B01" w:rsidP="009D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4080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B0BF6" w14:textId="2E0F0217" w:rsidR="00364E32" w:rsidRDefault="00364E32" w:rsidP="00452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BD805" w14:textId="77777777" w:rsidR="00364E32" w:rsidRDefault="00364E32" w:rsidP="00364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0112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4F967" w14:textId="6C38B0FD" w:rsidR="00364E32" w:rsidRDefault="00364E32" w:rsidP="00452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3B1D25">
          <w:rPr>
            <w:rStyle w:val="PageNumber"/>
          </w:rPr>
          <w:t xml:space="preserve"> of 2</w:t>
        </w:r>
      </w:p>
    </w:sdtContent>
  </w:sdt>
  <w:p w14:paraId="59BB861D" w14:textId="77777777" w:rsidR="00364E32" w:rsidRDefault="00364E32" w:rsidP="00364E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CB3A" w14:textId="77777777" w:rsidR="00FD2B01" w:rsidRDefault="00FD2B01" w:rsidP="009D7694">
      <w:r>
        <w:separator/>
      </w:r>
    </w:p>
  </w:footnote>
  <w:footnote w:type="continuationSeparator" w:id="0">
    <w:p w14:paraId="633CB3B6" w14:textId="77777777" w:rsidR="00FD2B01" w:rsidRDefault="00FD2B01" w:rsidP="009D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9273A"/>
    <w:multiLevelType w:val="hybridMultilevel"/>
    <w:tmpl w:val="480C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9366A"/>
    <w:multiLevelType w:val="hybridMultilevel"/>
    <w:tmpl w:val="6C92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555D"/>
    <w:multiLevelType w:val="multilevel"/>
    <w:tmpl w:val="3776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E57040"/>
    <w:multiLevelType w:val="hybridMultilevel"/>
    <w:tmpl w:val="0BF4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E0F"/>
    <w:multiLevelType w:val="hybridMultilevel"/>
    <w:tmpl w:val="B642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3365">
    <w:abstractNumId w:val="0"/>
  </w:num>
  <w:num w:numId="2" w16cid:durableId="1129282907">
    <w:abstractNumId w:val="1"/>
  </w:num>
  <w:num w:numId="3" w16cid:durableId="343748536">
    <w:abstractNumId w:val="3"/>
  </w:num>
  <w:num w:numId="4" w16cid:durableId="110787714">
    <w:abstractNumId w:val="4"/>
  </w:num>
  <w:num w:numId="5" w16cid:durableId="912590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8"/>
    <w:rsid w:val="00000D87"/>
    <w:rsid w:val="0000157E"/>
    <w:rsid w:val="000015DF"/>
    <w:rsid w:val="00005118"/>
    <w:rsid w:val="0001659D"/>
    <w:rsid w:val="00042F9B"/>
    <w:rsid w:val="00047EBA"/>
    <w:rsid w:val="00064606"/>
    <w:rsid w:val="00073CD0"/>
    <w:rsid w:val="000760B6"/>
    <w:rsid w:val="000921DD"/>
    <w:rsid w:val="000971D5"/>
    <w:rsid w:val="000A28E7"/>
    <w:rsid w:val="000B5285"/>
    <w:rsid w:val="000D051B"/>
    <w:rsid w:val="00111783"/>
    <w:rsid w:val="00111818"/>
    <w:rsid w:val="00114FE5"/>
    <w:rsid w:val="001215AA"/>
    <w:rsid w:val="001236AA"/>
    <w:rsid w:val="00123E90"/>
    <w:rsid w:val="001350A7"/>
    <w:rsid w:val="00142B20"/>
    <w:rsid w:val="00157309"/>
    <w:rsid w:val="00195224"/>
    <w:rsid w:val="001A172F"/>
    <w:rsid w:val="001A27DB"/>
    <w:rsid w:val="001D1EA1"/>
    <w:rsid w:val="001E513F"/>
    <w:rsid w:val="001F3C21"/>
    <w:rsid w:val="00201685"/>
    <w:rsid w:val="00225C5D"/>
    <w:rsid w:val="00250AEF"/>
    <w:rsid w:val="00251BB7"/>
    <w:rsid w:val="00252A84"/>
    <w:rsid w:val="002611B7"/>
    <w:rsid w:val="00262DBE"/>
    <w:rsid w:val="00291EBD"/>
    <w:rsid w:val="002972EE"/>
    <w:rsid w:val="002A4320"/>
    <w:rsid w:val="002B52DB"/>
    <w:rsid w:val="003041F9"/>
    <w:rsid w:val="00317ABD"/>
    <w:rsid w:val="00330D68"/>
    <w:rsid w:val="00341F12"/>
    <w:rsid w:val="00347326"/>
    <w:rsid w:val="00352C5A"/>
    <w:rsid w:val="003552EC"/>
    <w:rsid w:val="003560F1"/>
    <w:rsid w:val="00364E32"/>
    <w:rsid w:val="00365831"/>
    <w:rsid w:val="00372B44"/>
    <w:rsid w:val="003941EE"/>
    <w:rsid w:val="003B1D25"/>
    <w:rsid w:val="003D16D9"/>
    <w:rsid w:val="003D2F71"/>
    <w:rsid w:val="003D4A01"/>
    <w:rsid w:val="0040042D"/>
    <w:rsid w:val="00423EBF"/>
    <w:rsid w:val="004335CF"/>
    <w:rsid w:val="00455ECB"/>
    <w:rsid w:val="004572B9"/>
    <w:rsid w:val="004608A5"/>
    <w:rsid w:val="00460B96"/>
    <w:rsid w:val="00462A00"/>
    <w:rsid w:val="00474375"/>
    <w:rsid w:val="004C7591"/>
    <w:rsid w:val="004C7DC1"/>
    <w:rsid w:val="004E0A60"/>
    <w:rsid w:val="00505CA3"/>
    <w:rsid w:val="00512B5E"/>
    <w:rsid w:val="005140E7"/>
    <w:rsid w:val="00550E39"/>
    <w:rsid w:val="00562614"/>
    <w:rsid w:val="005B348D"/>
    <w:rsid w:val="005B54F2"/>
    <w:rsid w:val="005D2089"/>
    <w:rsid w:val="00622FAC"/>
    <w:rsid w:val="0062720E"/>
    <w:rsid w:val="00634652"/>
    <w:rsid w:val="00643367"/>
    <w:rsid w:val="00643B4E"/>
    <w:rsid w:val="00665469"/>
    <w:rsid w:val="00682054"/>
    <w:rsid w:val="006A1861"/>
    <w:rsid w:val="006B67BC"/>
    <w:rsid w:val="006B780B"/>
    <w:rsid w:val="006D28C0"/>
    <w:rsid w:val="006E11B3"/>
    <w:rsid w:val="006F13AF"/>
    <w:rsid w:val="006F2FDF"/>
    <w:rsid w:val="006F4AF5"/>
    <w:rsid w:val="0072592F"/>
    <w:rsid w:val="007511AF"/>
    <w:rsid w:val="00752F90"/>
    <w:rsid w:val="00760A6B"/>
    <w:rsid w:val="00772EB2"/>
    <w:rsid w:val="007733B5"/>
    <w:rsid w:val="0079082D"/>
    <w:rsid w:val="007972F2"/>
    <w:rsid w:val="00797B16"/>
    <w:rsid w:val="007A687E"/>
    <w:rsid w:val="007C6E3D"/>
    <w:rsid w:val="007D3628"/>
    <w:rsid w:val="007E109C"/>
    <w:rsid w:val="00811C73"/>
    <w:rsid w:val="0081284F"/>
    <w:rsid w:val="00820D76"/>
    <w:rsid w:val="0084180B"/>
    <w:rsid w:val="00844BE0"/>
    <w:rsid w:val="00864C6D"/>
    <w:rsid w:val="00873629"/>
    <w:rsid w:val="00880791"/>
    <w:rsid w:val="00886265"/>
    <w:rsid w:val="008930E4"/>
    <w:rsid w:val="008C3DC6"/>
    <w:rsid w:val="008D10BE"/>
    <w:rsid w:val="008F34A0"/>
    <w:rsid w:val="008F569F"/>
    <w:rsid w:val="00924905"/>
    <w:rsid w:val="00965A56"/>
    <w:rsid w:val="009903CF"/>
    <w:rsid w:val="00992DBF"/>
    <w:rsid w:val="009C0200"/>
    <w:rsid w:val="009C35ED"/>
    <w:rsid w:val="009D7694"/>
    <w:rsid w:val="009F0480"/>
    <w:rsid w:val="00A02709"/>
    <w:rsid w:val="00A10879"/>
    <w:rsid w:val="00A11A2E"/>
    <w:rsid w:val="00A15BB9"/>
    <w:rsid w:val="00A23E55"/>
    <w:rsid w:val="00A33756"/>
    <w:rsid w:val="00A3424C"/>
    <w:rsid w:val="00A42B05"/>
    <w:rsid w:val="00A46733"/>
    <w:rsid w:val="00A82673"/>
    <w:rsid w:val="00A83A0C"/>
    <w:rsid w:val="00A96884"/>
    <w:rsid w:val="00AA0CF7"/>
    <w:rsid w:val="00AD4190"/>
    <w:rsid w:val="00B02424"/>
    <w:rsid w:val="00B20008"/>
    <w:rsid w:val="00B23929"/>
    <w:rsid w:val="00B50B8A"/>
    <w:rsid w:val="00B7326A"/>
    <w:rsid w:val="00BA6640"/>
    <w:rsid w:val="00BD4FB3"/>
    <w:rsid w:val="00BD55FC"/>
    <w:rsid w:val="00BE692E"/>
    <w:rsid w:val="00BF34A4"/>
    <w:rsid w:val="00BF63FB"/>
    <w:rsid w:val="00BF64C1"/>
    <w:rsid w:val="00C002C8"/>
    <w:rsid w:val="00C05518"/>
    <w:rsid w:val="00C221AA"/>
    <w:rsid w:val="00C251CE"/>
    <w:rsid w:val="00C41608"/>
    <w:rsid w:val="00C66A32"/>
    <w:rsid w:val="00C707FA"/>
    <w:rsid w:val="00C72C54"/>
    <w:rsid w:val="00C73B68"/>
    <w:rsid w:val="00CA3884"/>
    <w:rsid w:val="00CB4818"/>
    <w:rsid w:val="00CD7568"/>
    <w:rsid w:val="00CF488A"/>
    <w:rsid w:val="00D30CBB"/>
    <w:rsid w:val="00D34D64"/>
    <w:rsid w:val="00D50E22"/>
    <w:rsid w:val="00D65B27"/>
    <w:rsid w:val="00DA4E07"/>
    <w:rsid w:val="00DA5F32"/>
    <w:rsid w:val="00DB1CC6"/>
    <w:rsid w:val="00DB652C"/>
    <w:rsid w:val="00DB6FC7"/>
    <w:rsid w:val="00DB79BF"/>
    <w:rsid w:val="00DC055F"/>
    <w:rsid w:val="00DD5D36"/>
    <w:rsid w:val="00DE4427"/>
    <w:rsid w:val="00DE71AE"/>
    <w:rsid w:val="00DF09B9"/>
    <w:rsid w:val="00E04A7E"/>
    <w:rsid w:val="00E07070"/>
    <w:rsid w:val="00E1324F"/>
    <w:rsid w:val="00E17060"/>
    <w:rsid w:val="00E30A70"/>
    <w:rsid w:val="00E35ED0"/>
    <w:rsid w:val="00E51DFE"/>
    <w:rsid w:val="00E70D18"/>
    <w:rsid w:val="00E72998"/>
    <w:rsid w:val="00E75673"/>
    <w:rsid w:val="00E9497D"/>
    <w:rsid w:val="00EB3672"/>
    <w:rsid w:val="00EF3312"/>
    <w:rsid w:val="00EF37EE"/>
    <w:rsid w:val="00EF5B2E"/>
    <w:rsid w:val="00EF60B4"/>
    <w:rsid w:val="00F146B8"/>
    <w:rsid w:val="00F21341"/>
    <w:rsid w:val="00F323BB"/>
    <w:rsid w:val="00F34D62"/>
    <w:rsid w:val="00F3677A"/>
    <w:rsid w:val="00F665D3"/>
    <w:rsid w:val="00F72EE3"/>
    <w:rsid w:val="00F80063"/>
    <w:rsid w:val="00F91157"/>
    <w:rsid w:val="00F934AF"/>
    <w:rsid w:val="00FB5EC7"/>
    <w:rsid w:val="00FD2B01"/>
    <w:rsid w:val="00FE4326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5DFA5"/>
  <w15:chartTrackingRefBased/>
  <w15:docId w15:val="{F72A4F11-3EA9-0E47-8128-8A7EE37D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694"/>
  </w:style>
  <w:style w:type="paragraph" w:styleId="Footer">
    <w:name w:val="footer"/>
    <w:basedOn w:val="Normal"/>
    <w:link w:val="FooterChar"/>
    <w:uiPriority w:val="99"/>
    <w:unhideWhenUsed/>
    <w:rsid w:val="009D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94"/>
  </w:style>
  <w:style w:type="character" w:styleId="PageNumber">
    <w:name w:val="page number"/>
    <w:basedOn w:val="DefaultParagraphFont"/>
    <w:uiPriority w:val="99"/>
    <w:semiHidden/>
    <w:unhideWhenUsed/>
    <w:rsid w:val="00364E32"/>
  </w:style>
  <w:style w:type="character" w:styleId="CommentReference">
    <w:name w:val="annotation reference"/>
    <w:basedOn w:val="DefaultParagraphFont"/>
    <w:uiPriority w:val="99"/>
    <w:semiHidden/>
    <w:unhideWhenUsed/>
    <w:rsid w:val="0099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9E70A-6157-AF40-AB1F-A452FE2044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Karpyn, Zuleima T</dc:creator>
  <cp:keywords/>
  <dc:description/>
  <cp:lastModifiedBy>Karpyn, Zuleima T</cp:lastModifiedBy>
  <cp:revision>2</cp:revision>
  <cp:lastPrinted>2024-10-17T12:41:00Z</cp:lastPrinted>
  <dcterms:created xsi:type="dcterms:W3CDTF">2024-11-07T20:49:00Z</dcterms:created>
  <dcterms:modified xsi:type="dcterms:W3CDTF">2024-11-07T20:49:00Z</dcterms:modified>
</cp:coreProperties>
</file>