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A06C0" w14:textId="6BDC78D8" w:rsidR="008C2601" w:rsidRPr="00C652D2" w:rsidRDefault="005A4FAD" w:rsidP="005A4FAD">
      <w:pPr>
        <w:shd w:val="clear" w:color="auto" w:fill="FFFFFF"/>
        <w:spacing w:after="0" w:line="240" w:lineRule="auto"/>
        <w:jc w:val="center"/>
        <w:outlineLvl w:val="0"/>
        <w:rPr>
          <w:rFonts w:eastAsia="Times New Roman" w:cstheme="minorHAnsi"/>
          <w:b/>
          <w:bCs/>
          <w:caps/>
          <w:kern w:val="36"/>
          <w:sz w:val="24"/>
          <w:szCs w:val="24"/>
        </w:rPr>
      </w:pPr>
      <w:r w:rsidRPr="00C652D2">
        <w:rPr>
          <w:rFonts w:eastAsia="Times New Roman" w:cstheme="minorHAnsi"/>
          <w:b/>
          <w:bCs/>
          <w:caps/>
          <w:kern w:val="36"/>
          <w:sz w:val="24"/>
          <w:szCs w:val="24"/>
        </w:rPr>
        <w:t xml:space="preserve">GUIDELINES FOR </w:t>
      </w:r>
      <w:r w:rsidR="008C2601" w:rsidRPr="00C652D2">
        <w:rPr>
          <w:rFonts w:eastAsia="Times New Roman" w:cstheme="minorHAnsi"/>
          <w:b/>
          <w:bCs/>
          <w:caps/>
          <w:kern w:val="36"/>
          <w:sz w:val="24"/>
          <w:szCs w:val="24"/>
        </w:rPr>
        <w:t>FACULTY PERFORMANCE EVALUATION (5-YEAR REVIEW)</w:t>
      </w:r>
      <w:r w:rsidR="004943BF" w:rsidRPr="00C652D2">
        <w:rPr>
          <w:rFonts w:eastAsia="Times New Roman" w:cstheme="minorHAnsi"/>
          <w:b/>
          <w:bCs/>
          <w:caps/>
          <w:kern w:val="36"/>
          <w:sz w:val="24"/>
          <w:szCs w:val="24"/>
        </w:rPr>
        <w:t xml:space="preserve"> – AC40</w:t>
      </w:r>
    </w:p>
    <w:p w14:paraId="331CD819" w14:textId="17848EC7" w:rsidR="005A4FAD" w:rsidRPr="00C652D2" w:rsidRDefault="005A4FAD" w:rsidP="005A4FAD">
      <w:pPr>
        <w:shd w:val="clear" w:color="auto" w:fill="FFFFFF"/>
        <w:spacing w:after="0" w:line="240" w:lineRule="auto"/>
        <w:jc w:val="center"/>
        <w:outlineLvl w:val="0"/>
        <w:rPr>
          <w:rFonts w:eastAsia="Times New Roman" w:cstheme="minorHAnsi"/>
          <w:b/>
          <w:bCs/>
          <w:caps/>
          <w:kern w:val="36"/>
          <w:sz w:val="24"/>
          <w:szCs w:val="24"/>
        </w:rPr>
      </w:pPr>
      <w:r w:rsidRPr="00C652D2">
        <w:rPr>
          <w:rFonts w:eastAsia="Times New Roman" w:cstheme="minorHAnsi"/>
          <w:b/>
          <w:bCs/>
          <w:caps/>
          <w:kern w:val="36"/>
          <w:sz w:val="24"/>
          <w:szCs w:val="24"/>
        </w:rPr>
        <w:t>COLLEGE OF EARTH AND MINERAL SCIENCES</w:t>
      </w:r>
    </w:p>
    <w:p w14:paraId="211E3356" w14:textId="4FBDEFE6" w:rsidR="004D4ED4" w:rsidRDefault="004D4ED4" w:rsidP="004D4ED4">
      <w:pPr>
        <w:shd w:val="clear" w:color="auto" w:fill="FFFFFF"/>
        <w:spacing w:after="0" w:line="240" w:lineRule="auto"/>
        <w:jc w:val="center"/>
        <w:outlineLvl w:val="1"/>
        <w:rPr>
          <w:rFonts w:eastAsia="Times New Roman" w:cstheme="minorHAnsi"/>
          <w:sz w:val="24"/>
          <w:szCs w:val="24"/>
        </w:rPr>
      </w:pPr>
      <w:hyperlink r:id="rId10" w:history="1">
        <w:r w:rsidRPr="00F52F13">
          <w:rPr>
            <w:rStyle w:val="Hyperlink"/>
            <w:rFonts w:eastAsia="Times New Roman" w:cstheme="minorHAnsi"/>
            <w:sz w:val="24"/>
            <w:szCs w:val="24"/>
          </w:rPr>
          <w:t>https://policy.psu.edu/policies/ac40</w:t>
        </w:r>
      </w:hyperlink>
    </w:p>
    <w:p w14:paraId="798E1D27" w14:textId="77777777" w:rsidR="004D4ED4" w:rsidRPr="00C652D2" w:rsidRDefault="004D4ED4" w:rsidP="004D4ED4">
      <w:pPr>
        <w:shd w:val="clear" w:color="auto" w:fill="FFFFFF"/>
        <w:spacing w:after="0" w:line="240" w:lineRule="auto"/>
        <w:jc w:val="center"/>
        <w:outlineLvl w:val="1"/>
        <w:rPr>
          <w:rFonts w:eastAsia="Times New Roman" w:cstheme="minorHAnsi"/>
          <w:sz w:val="24"/>
          <w:szCs w:val="24"/>
        </w:rPr>
      </w:pPr>
    </w:p>
    <w:p w14:paraId="68B67A1D" w14:textId="77777777" w:rsidR="00C94959" w:rsidRPr="00C652D2" w:rsidRDefault="004943BF" w:rsidP="006308F6">
      <w:pPr>
        <w:shd w:val="clear" w:color="auto" w:fill="FFFFFF"/>
        <w:spacing w:after="0" w:line="240" w:lineRule="auto"/>
        <w:outlineLvl w:val="1"/>
        <w:rPr>
          <w:rFonts w:eastAsia="Times New Roman" w:cstheme="minorHAnsi"/>
          <w:sz w:val="24"/>
          <w:szCs w:val="24"/>
        </w:rPr>
      </w:pPr>
      <w:r w:rsidRPr="00C652D2">
        <w:rPr>
          <w:rFonts w:eastAsia="Times New Roman" w:cstheme="minorHAnsi"/>
          <w:sz w:val="24"/>
          <w:szCs w:val="24"/>
        </w:rPr>
        <w:t>APPLIES TO</w:t>
      </w:r>
    </w:p>
    <w:p w14:paraId="1FBF064D" w14:textId="72CACAB7" w:rsidR="004943BF" w:rsidRPr="002D4579" w:rsidRDefault="004943BF" w:rsidP="006308F6">
      <w:pPr>
        <w:shd w:val="clear" w:color="auto" w:fill="FFFFFF"/>
        <w:spacing w:after="0" w:line="240" w:lineRule="auto"/>
        <w:outlineLvl w:val="1"/>
        <w:rPr>
          <w:rFonts w:eastAsia="Times New Roman" w:cstheme="minorHAnsi"/>
          <w:sz w:val="24"/>
          <w:szCs w:val="24"/>
        </w:rPr>
      </w:pPr>
      <w:r w:rsidRPr="00C652D2">
        <w:rPr>
          <w:rFonts w:eastAsia="Times New Roman" w:cstheme="minorHAnsi"/>
          <w:sz w:val="24"/>
          <w:szCs w:val="24"/>
        </w:rPr>
        <w:t xml:space="preserve">This College addendum to Penn State Policy AC40 applies to all </w:t>
      </w:r>
      <w:r w:rsidR="00234A2A" w:rsidRPr="00C652D2">
        <w:rPr>
          <w:rFonts w:eastAsia="Times New Roman" w:cstheme="minorHAnsi"/>
          <w:sz w:val="24"/>
          <w:szCs w:val="24"/>
        </w:rPr>
        <w:t xml:space="preserve">tenured </w:t>
      </w:r>
      <w:r w:rsidRPr="00C652D2">
        <w:rPr>
          <w:rFonts w:eastAsia="Times New Roman" w:cstheme="minorHAnsi"/>
          <w:sz w:val="24"/>
          <w:szCs w:val="24"/>
        </w:rPr>
        <w:t>faculty</w:t>
      </w:r>
      <w:r w:rsidR="00F525C7" w:rsidRPr="00C652D2">
        <w:rPr>
          <w:rFonts w:eastAsia="Times New Roman" w:cstheme="minorHAnsi"/>
          <w:sz w:val="24"/>
          <w:szCs w:val="24"/>
        </w:rPr>
        <w:t xml:space="preserve"> </w:t>
      </w:r>
      <w:r w:rsidRPr="00C652D2">
        <w:rPr>
          <w:rFonts w:eastAsia="Times New Roman" w:cstheme="minorHAnsi"/>
          <w:sz w:val="24"/>
          <w:szCs w:val="24"/>
        </w:rPr>
        <w:t>in the College of Earth and Mineral Sciences</w:t>
      </w:r>
    </w:p>
    <w:p w14:paraId="6A9FECAC" w14:textId="77777777" w:rsidR="004943BF" w:rsidRPr="002D4579" w:rsidRDefault="004943BF" w:rsidP="006308F6">
      <w:pPr>
        <w:shd w:val="clear" w:color="auto" w:fill="FFFFFF"/>
        <w:spacing w:after="0" w:line="240" w:lineRule="auto"/>
        <w:outlineLvl w:val="1"/>
        <w:rPr>
          <w:rFonts w:eastAsia="Times New Roman" w:cstheme="minorHAnsi"/>
          <w:caps/>
          <w:sz w:val="24"/>
          <w:szCs w:val="24"/>
        </w:rPr>
      </w:pPr>
    </w:p>
    <w:p w14:paraId="4921CA97" w14:textId="24299759" w:rsidR="008C2601" w:rsidRPr="002D4579" w:rsidRDefault="008C2601" w:rsidP="006308F6">
      <w:pPr>
        <w:shd w:val="clear" w:color="auto" w:fill="FFFFFF"/>
        <w:spacing w:after="0" w:line="240" w:lineRule="auto"/>
        <w:outlineLvl w:val="1"/>
        <w:rPr>
          <w:rFonts w:eastAsia="Times New Roman" w:cstheme="minorHAnsi"/>
          <w:caps/>
          <w:sz w:val="24"/>
          <w:szCs w:val="24"/>
        </w:rPr>
      </w:pPr>
      <w:r w:rsidRPr="002D4579">
        <w:rPr>
          <w:rFonts w:eastAsia="Times New Roman" w:cstheme="minorHAnsi"/>
          <w:caps/>
          <w:sz w:val="24"/>
          <w:szCs w:val="24"/>
        </w:rPr>
        <w:t>BACKGROUND</w:t>
      </w:r>
    </w:p>
    <w:p w14:paraId="2202ABE1" w14:textId="77777777" w:rsidR="006308F6" w:rsidRPr="002D4579" w:rsidRDefault="006308F6" w:rsidP="006308F6">
      <w:pPr>
        <w:shd w:val="clear" w:color="auto" w:fill="FFFFFF"/>
        <w:spacing w:after="0" w:line="240" w:lineRule="auto"/>
        <w:outlineLvl w:val="1"/>
        <w:rPr>
          <w:rFonts w:eastAsia="Times New Roman" w:cstheme="minorHAnsi"/>
          <w:caps/>
          <w:sz w:val="24"/>
          <w:szCs w:val="24"/>
        </w:rPr>
      </w:pPr>
    </w:p>
    <w:p w14:paraId="25135924" w14:textId="52EE80DA" w:rsidR="006308F6" w:rsidRPr="002D4579" w:rsidRDefault="008C2601"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Tenured faculty will participate in a performance evaluation once every five years. The faculty performance evaluation (FPE) is intended to recognize accomplishments and foster </w:t>
      </w:r>
      <w:proofErr w:type="gramStart"/>
      <w:r w:rsidRPr="002D4579">
        <w:rPr>
          <w:rFonts w:eastAsia="Times New Roman" w:cstheme="minorHAnsi"/>
          <w:sz w:val="24"/>
          <w:szCs w:val="24"/>
        </w:rPr>
        <w:t>future plans</w:t>
      </w:r>
      <w:proofErr w:type="gramEnd"/>
      <w:r w:rsidRPr="002D4579">
        <w:rPr>
          <w:rFonts w:eastAsia="Times New Roman" w:cstheme="minorHAnsi"/>
          <w:sz w:val="24"/>
          <w:szCs w:val="24"/>
        </w:rPr>
        <w:t xml:space="preserve"> of faculty members who are contributing to the mission of the College and University and, in rare cases, to provide guidance to those not contributing meaningfully to the well-being of the College or University.  The goal of the evaluation is as much to promote future planning as to review past progress. In particular, the FPE is designed to encourage and assist those aspiring to increased impact or further excellence.</w:t>
      </w:r>
    </w:p>
    <w:p w14:paraId="6C6CCF48" w14:textId="77777777" w:rsidR="006308F6" w:rsidRPr="002D4579" w:rsidRDefault="006308F6" w:rsidP="006308F6">
      <w:pPr>
        <w:shd w:val="clear" w:color="auto" w:fill="FFFFFF"/>
        <w:spacing w:after="0" w:line="240" w:lineRule="auto"/>
        <w:rPr>
          <w:rFonts w:eastAsia="Times New Roman" w:cstheme="minorHAnsi"/>
          <w:sz w:val="24"/>
          <w:szCs w:val="24"/>
        </w:rPr>
      </w:pPr>
    </w:p>
    <w:p w14:paraId="2FFCAF71" w14:textId="3EFA8D1C" w:rsidR="008C2601" w:rsidRPr="002D4579" w:rsidRDefault="008771C2"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FPEs</w:t>
      </w:r>
      <w:r w:rsidR="008C2601" w:rsidRPr="002D4579">
        <w:rPr>
          <w:rFonts w:eastAsia="Times New Roman" w:cstheme="minorHAnsi"/>
          <w:sz w:val="24"/>
          <w:szCs w:val="24"/>
        </w:rPr>
        <w:t xml:space="preserve"> for tenured faculty members </w:t>
      </w:r>
      <w:r w:rsidR="00DE043E" w:rsidRPr="002D4579">
        <w:rPr>
          <w:rFonts w:eastAsia="Times New Roman" w:cstheme="minorHAnsi"/>
          <w:sz w:val="24"/>
          <w:szCs w:val="24"/>
        </w:rPr>
        <w:t xml:space="preserve">are </w:t>
      </w:r>
      <w:r w:rsidR="008C2601" w:rsidRPr="002D4579">
        <w:rPr>
          <w:rFonts w:eastAsia="Times New Roman" w:cstheme="minorHAnsi"/>
          <w:sz w:val="24"/>
          <w:szCs w:val="24"/>
        </w:rPr>
        <w:t xml:space="preserve">a method for assisting and supporting faculty members to maintain vigorous contributions to teaching, research, and service throughout their careers. </w:t>
      </w:r>
    </w:p>
    <w:p w14:paraId="5F3963FB" w14:textId="77777777" w:rsidR="006308F6" w:rsidRPr="002D4579" w:rsidRDefault="006308F6" w:rsidP="006308F6">
      <w:pPr>
        <w:shd w:val="clear" w:color="auto" w:fill="FFFFFF"/>
        <w:spacing w:after="0" w:line="240" w:lineRule="auto"/>
        <w:rPr>
          <w:rFonts w:eastAsia="Times New Roman" w:cstheme="minorHAnsi"/>
          <w:sz w:val="24"/>
          <w:szCs w:val="24"/>
        </w:rPr>
      </w:pPr>
    </w:p>
    <w:p w14:paraId="2849B98B" w14:textId="77777777" w:rsidR="008C2601" w:rsidRPr="002D4579" w:rsidRDefault="008C2601" w:rsidP="006308F6">
      <w:pPr>
        <w:shd w:val="clear" w:color="auto" w:fill="FFFFFF"/>
        <w:spacing w:after="0" w:line="240" w:lineRule="auto"/>
        <w:outlineLvl w:val="1"/>
        <w:rPr>
          <w:rFonts w:eastAsia="Times New Roman" w:cstheme="minorHAnsi"/>
          <w:caps/>
          <w:sz w:val="24"/>
          <w:szCs w:val="24"/>
        </w:rPr>
      </w:pPr>
      <w:r w:rsidRPr="002D4579">
        <w:rPr>
          <w:rFonts w:eastAsia="Times New Roman" w:cstheme="minorHAnsi"/>
          <w:caps/>
          <w:sz w:val="24"/>
          <w:szCs w:val="24"/>
        </w:rPr>
        <w:t>FRAMEWORK FOR EVALUATION</w:t>
      </w:r>
    </w:p>
    <w:p w14:paraId="4FB29FB6" w14:textId="77777777" w:rsidR="006308F6" w:rsidRPr="002D4579" w:rsidRDefault="006308F6" w:rsidP="006308F6">
      <w:pPr>
        <w:shd w:val="clear" w:color="auto" w:fill="FFFFFF"/>
        <w:spacing w:after="0" w:line="240" w:lineRule="auto"/>
        <w:outlineLvl w:val="1"/>
        <w:rPr>
          <w:rFonts w:eastAsia="Times New Roman" w:cstheme="minorHAnsi"/>
          <w:caps/>
          <w:sz w:val="24"/>
          <w:szCs w:val="24"/>
        </w:rPr>
      </w:pPr>
    </w:p>
    <w:p w14:paraId="08349EDF" w14:textId="77777777" w:rsidR="008C2601" w:rsidRPr="002D4579" w:rsidRDefault="008C2601"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The primary responsibility of each member of the EMS faculty is to contribute to the achievements of the University and the College in fostering the intellectual growth and progress of students, in advancing knowledge and understanding, and in serving society. To meet this responsibility, each member of the faculty must maintain and demonstrate a deep and career-long commitment to improving both personal and College capabilities in teaching, research, and service. It is recognized that the characteristics of the contributions and the balance between them may change as </w:t>
      </w:r>
      <w:proofErr w:type="gramStart"/>
      <w:r w:rsidRPr="002D4579">
        <w:rPr>
          <w:rFonts w:eastAsia="Times New Roman" w:cstheme="minorHAnsi"/>
          <w:sz w:val="24"/>
          <w:szCs w:val="24"/>
        </w:rPr>
        <w:t>a career</w:t>
      </w:r>
      <w:proofErr w:type="gramEnd"/>
      <w:r w:rsidRPr="002D4579">
        <w:rPr>
          <w:rFonts w:eastAsia="Times New Roman" w:cstheme="minorHAnsi"/>
          <w:sz w:val="24"/>
          <w:szCs w:val="24"/>
        </w:rPr>
        <w:t xml:space="preserve"> proceeds.</w:t>
      </w:r>
    </w:p>
    <w:p w14:paraId="555CC22F" w14:textId="77777777" w:rsidR="006308F6" w:rsidRPr="002D4579" w:rsidRDefault="006308F6" w:rsidP="006308F6">
      <w:pPr>
        <w:shd w:val="clear" w:color="auto" w:fill="FFFFFF"/>
        <w:spacing w:after="0" w:line="240" w:lineRule="auto"/>
        <w:rPr>
          <w:rFonts w:eastAsia="Times New Roman" w:cstheme="minorHAnsi"/>
          <w:sz w:val="24"/>
          <w:szCs w:val="24"/>
        </w:rPr>
      </w:pPr>
    </w:p>
    <w:p w14:paraId="65BF9079" w14:textId="77777777" w:rsidR="008C2601" w:rsidRPr="002D4579" w:rsidRDefault="008C2601"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To enhance the strength of the College and to further the objective of maintaining vitality in teaching, research, and service throughout an academic career, the members of the EMS faculty accept and welcome increasing responsibility for the success of the College through a variety of activities, such as:</w:t>
      </w:r>
    </w:p>
    <w:p w14:paraId="01166C65" w14:textId="77777777" w:rsidR="008C2601" w:rsidRPr="002D4579" w:rsidRDefault="008C2601" w:rsidP="006308F6">
      <w:pPr>
        <w:numPr>
          <w:ilvl w:val="0"/>
          <w:numId w:val="1"/>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Developing and participating in </w:t>
      </w:r>
      <w:proofErr w:type="gramStart"/>
      <w:r w:rsidRPr="002D4579">
        <w:rPr>
          <w:rFonts w:eastAsia="Times New Roman" w:cstheme="minorHAnsi"/>
          <w:sz w:val="24"/>
          <w:szCs w:val="24"/>
        </w:rPr>
        <w:t>College</w:t>
      </w:r>
      <w:proofErr w:type="gramEnd"/>
      <w:r w:rsidRPr="002D4579">
        <w:rPr>
          <w:rFonts w:eastAsia="Times New Roman" w:cstheme="minorHAnsi"/>
          <w:sz w:val="24"/>
          <w:szCs w:val="24"/>
        </w:rPr>
        <w:t>-wide peer evaluation to improve EMS classroom teaching</w:t>
      </w:r>
    </w:p>
    <w:p w14:paraId="54490A86" w14:textId="2C7ABA45" w:rsidR="008C2601" w:rsidRPr="002D4579" w:rsidRDefault="008C2601" w:rsidP="006308F6">
      <w:pPr>
        <w:numPr>
          <w:ilvl w:val="0"/>
          <w:numId w:val="1"/>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Mentoring </w:t>
      </w:r>
      <w:r w:rsidR="00193001" w:rsidRPr="002D4579">
        <w:rPr>
          <w:rFonts w:eastAsia="Times New Roman" w:cstheme="minorHAnsi"/>
          <w:sz w:val="24"/>
          <w:szCs w:val="24"/>
        </w:rPr>
        <w:t xml:space="preserve">early career </w:t>
      </w:r>
      <w:r w:rsidRPr="002D4579">
        <w:rPr>
          <w:rFonts w:eastAsia="Times New Roman" w:cstheme="minorHAnsi"/>
          <w:sz w:val="24"/>
          <w:szCs w:val="24"/>
        </w:rPr>
        <w:t>faculty and fostering the professional success of others</w:t>
      </w:r>
    </w:p>
    <w:p w14:paraId="11259A7D" w14:textId="77777777" w:rsidR="008C2601" w:rsidRPr="002D4579" w:rsidRDefault="008C2601" w:rsidP="006308F6">
      <w:pPr>
        <w:numPr>
          <w:ilvl w:val="0"/>
          <w:numId w:val="1"/>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Developing and maintaining key contacts in industry and government</w:t>
      </w:r>
    </w:p>
    <w:p w14:paraId="6AA46A40" w14:textId="77777777" w:rsidR="008C2601" w:rsidRPr="002D4579" w:rsidRDefault="008C2601" w:rsidP="006308F6">
      <w:pPr>
        <w:numPr>
          <w:ilvl w:val="0"/>
          <w:numId w:val="1"/>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Seeking professional recognition and awards for deserving colleagues</w:t>
      </w:r>
    </w:p>
    <w:p w14:paraId="408D05F9" w14:textId="77777777" w:rsidR="008C2601" w:rsidRPr="002D4579" w:rsidRDefault="008C2601" w:rsidP="006308F6">
      <w:pPr>
        <w:numPr>
          <w:ilvl w:val="0"/>
          <w:numId w:val="1"/>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Fostering meaningful interaction with students outside of class</w:t>
      </w:r>
    </w:p>
    <w:p w14:paraId="7D2AEA6F" w14:textId="77777777" w:rsidR="008C2601" w:rsidRPr="002D4579" w:rsidRDefault="008C2601" w:rsidP="006308F6">
      <w:pPr>
        <w:numPr>
          <w:ilvl w:val="0"/>
          <w:numId w:val="1"/>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Serving in a governance capacity in support of departmental, College, or University goals</w:t>
      </w:r>
    </w:p>
    <w:p w14:paraId="2473F707" w14:textId="77777777" w:rsidR="006308F6" w:rsidRPr="002D4579" w:rsidRDefault="006308F6" w:rsidP="006308F6">
      <w:pPr>
        <w:shd w:val="clear" w:color="auto" w:fill="FFFFFF"/>
        <w:spacing w:after="0" w:line="240" w:lineRule="auto"/>
        <w:ind w:left="720"/>
        <w:rPr>
          <w:rFonts w:eastAsia="Times New Roman" w:cstheme="minorHAnsi"/>
          <w:sz w:val="24"/>
          <w:szCs w:val="24"/>
        </w:rPr>
      </w:pPr>
    </w:p>
    <w:p w14:paraId="00B0DE6D" w14:textId="77777777" w:rsidR="00C67544" w:rsidRDefault="00C67544" w:rsidP="006308F6">
      <w:pPr>
        <w:shd w:val="clear" w:color="auto" w:fill="FFFFFF"/>
        <w:spacing w:after="0" w:line="240" w:lineRule="auto"/>
        <w:outlineLvl w:val="1"/>
        <w:rPr>
          <w:rFonts w:eastAsia="Times New Roman" w:cstheme="minorHAnsi"/>
          <w:caps/>
          <w:sz w:val="24"/>
          <w:szCs w:val="24"/>
        </w:rPr>
      </w:pPr>
    </w:p>
    <w:p w14:paraId="7270A160" w14:textId="2E1898F6" w:rsidR="008C2601" w:rsidRPr="002D4579" w:rsidRDefault="008C2601" w:rsidP="006308F6">
      <w:pPr>
        <w:shd w:val="clear" w:color="auto" w:fill="FFFFFF"/>
        <w:spacing w:after="0" w:line="240" w:lineRule="auto"/>
        <w:outlineLvl w:val="1"/>
        <w:rPr>
          <w:rFonts w:eastAsia="Times New Roman" w:cstheme="minorHAnsi"/>
          <w:caps/>
          <w:sz w:val="24"/>
          <w:szCs w:val="24"/>
        </w:rPr>
      </w:pPr>
      <w:r w:rsidRPr="002D4579">
        <w:rPr>
          <w:rFonts w:eastAsia="Times New Roman" w:cstheme="minorHAnsi"/>
          <w:caps/>
          <w:sz w:val="24"/>
          <w:szCs w:val="24"/>
        </w:rPr>
        <w:lastRenderedPageBreak/>
        <w:t>PROCEDURE GOVERNING THE EVALUATION</w:t>
      </w:r>
    </w:p>
    <w:p w14:paraId="02249BC4" w14:textId="77777777" w:rsidR="006308F6" w:rsidRPr="002D4579" w:rsidRDefault="006308F6" w:rsidP="006308F6">
      <w:pPr>
        <w:shd w:val="clear" w:color="auto" w:fill="FFFFFF"/>
        <w:spacing w:after="0" w:line="240" w:lineRule="auto"/>
        <w:outlineLvl w:val="1"/>
        <w:rPr>
          <w:rFonts w:eastAsia="Times New Roman" w:cstheme="minorHAnsi"/>
          <w:caps/>
          <w:sz w:val="24"/>
          <w:szCs w:val="24"/>
        </w:rPr>
      </w:pPr>
    </w:p>
    <w:p w14:paraId="72658974" w14:textId="097443E1" w:rsidR="00822945" w:rsidRPr="002D4579" w:rsidRDefault="00822945" w:rsidP="00822945">
      <w:pPr>
        <w:spacing w:after="0" w:line="240" w:lineRule="auto"/>
        <w:rPr>
          <w:rFonts w:cstheme="minorHAnsi"/>
          <w:sz w:val="24"/>
          <w:szCs w:val="24"/>
        </w:rPr>
      </w:pPr>
      <w:r w:rsidRPr="002D4579">
        <w:rPr>
          <w:rFonts w:eastAsia="Times New Roman" w:cstheme="minorHAnsi"/>
          <w:sz w:val="24"/>
          <w:szCs w:val="24"/>
        </w:rPr>
        <w:t xml:space="preserve">For </w:t>
      </w:r>
      <w:r w:rsidR="008D4D73" w:rsidRPr="002D4579">
        <w:rPr>
          <w:rFonts w:eastAsia="Times New Roman" w:cstheme="minorHAnsi"/>
          <w:sz w:val="24"/>
          <w:szCs w:val="24"/>
        </w:rPr>
        <w:t xml:space="preserve">tenured faculty undergoing their first FPE </w:t>
      </w:r>
      <w:r w:rsidR="00742993" w:rsidRPr="002D4579">
        <w:rPr>
          <w:rFonts w:eastAsia="Times New Roman" w:cstheme="minorHAnsi"/>
          <w:sz w:val="24"/>
          <w:szCs w:val="24"/>
        </w:rPr>
        <w:t>five years</w:t>
      </w:r>
      <w:r w:rsidR="004525B4" w:rsidRPr="002D4579">
        <w:rPr>
          <w:rFonts w:eastAsia="Times New Roman" w:cstheme="minorHAnsi"/>
          <w:sz w:val="24"/>
          <w:szCs w:val="24"/>
        </w:rPr>
        <w:t xml:space="preserve"> </w:t>
      </w:r>
      <w:r w:rsidR="008D4D73" w:rsidRPr="002D4579">
        <w:rPr>
          <w:rFonts w:eastAsia="Times New Roman" w:cstheme="minorHAnsi"/>
          <w:sz w:val="24"/>
          <w:szCs w:val="24"/>
        </w:rPr>
        <w:t xml:space="preserve">after </w:t>
      </w:r>
      <w:r w:rsidR="00742993" w:rsidRPr="002D4579">
        <w:rPr>
          <w:rFonts w:eastAsia="Times New Roman" w:cstheme="minorHAnsi"/>
          <w:sz w:val="24"/>
          <w:szCs w:val="24"/>
        </w:rPr>
        <w:t xml:space="preserve">receiving </w:t>
      </w:r>
      <w:r w:rsidR="008D4D73" w:rsidRPr="002D4579">
        <w:rPr>
          <w:rFonts w:eastAsia="Times New Roman" w:cstheme="minorHAnsi"/>
          <w:sz w:val="24"/>
          <w:szCs w:val="24"/>
        </w:rPr>
        <w:t xml:space="preserve">tenure, </w:t>
      </w:r>
      <w:r w:rsidR="00B5426D" w:rsidRPr="002D4579">
        <w:rPr>
          <w:rFonts w:eastAsia="Times New Roman" w:cstheme="minorHAnsi"/>
          <w:sz w:val="24"/>
          <w:szCs w:val="24"/>
        </w:rPr>
        <w:t xml:space="preserve">adherence to </w:t>
      </w:r>
      <w:r w:rsidR="008D4D73" w:rsidRPr="002D4579">
        <w:rPr>
          <w:rFonts w:eastAsia="Times New Roman" w:cstheme="minorHAnsi"/>
          <w:sz w:val="24"/>
          <w:szCs w:val="24"/>
        </w:rPr>
        <w:t>t</w:t>
      </w:r>
      <w:r w:rsidRPr="002D4579">
        <w:rPr>
          <w:rFonts w:eastAsia="Times New Roman" w:cstheme="minorHAnsi"/>
          <w:sz w:val="24"/>
          <w:szCs w:val="24"/>
        </w:rPr>
        <w:t xml:space="preserve">he Guidelines for the Consideration of Promotion of Tenure-Line Associate Professors at </w:t>
      </w:r>
      <w:hyperlink r:id="rId11" w:history="1">
        <w:r w:rsidRPr="002D4579">
          <w:rPr>
            <w:rStyle w:val="Hyperlink"/>
            <w:rFonts w:eastAsia="Times New Roman" w:cstheme="minorHAnsi"/>
            <w:color w:val="auto"/>
            <w:sz w:val="24"/>
            <w:szCs w:val="24"/>
          </w:rPr>
          <w:t>https://www.ems.psu.edu/resources-faculty-and-staff/human-resources/guidelines-consideration-promotion-tenure-line-associate</w:t>
        </w:r>
      </w:hyperlink>
      <w:r w:rsidRPr="002D4579">
        <w:rPr>
          <w:rFonts w:eastAsia="Times New Roman" w:cstheme="minorHAnsi"/>
          <w:sz w:val="24"/>
          <w:szCs w:val="24"/>
        </w:rPr>
        <w:t xml:space="preserve"> </w:t>
      </w:r>
      <w:r w:rsidRPr="002D4579">
        <w:rPr>
          <w:rFonts w:cstheme="minorHAnsi"/>
          <w:sz w:val="24"/>
          <w:szCs w:val="24"/>
        </w:rPr>
        <w:t>fulfill</w:t>
      </w:r>
      <w:r w:rsidR="00B5426D" w:rsidRPr="002D4579">
        <w:rPr>
          <w:rFonts w:cstheme="minorHAnsi"/>
          <w:sz w:val="24"/>
          <w:szCs w:val="24"/>
        </w:rPr>
        <w:t>s</w:t>
      </w:r>
      <w:r w:rsidRPr="002D4579">
        <w:rPr>
          <w:rFonts w:cstheme="minorHAnsi"/>
          <w:sz w:val="24"/>
          <w:szCs w:val="24"/>
        </w:rPr>
        <w:t xml:space="preserve"> this requirement.</w:t>
      </w:r>
    </w:p>
    <w:p w14:paraId="1FBE54D7" w14:textId="77777777" w:rsidR="00822945" w:rsidRPr="002D4579" w:rsidRDefault="00822945" w:rsidP="006308F6">
      <w:pPr>
        <w:shd w:val="clear" w:color="auto" w:fill="FFFFFF"/>
        <w:spacing w:after="0" w:line="240" w:lineRule="auto"/>
        <w:rPr>
          <w:rFonts w:eastAsia="Times New Roman" w:cstheme="minorHAnsi"/>
          <w:sz w:val="24"/>
          <w:szCs w:val="24"/>
        </w:rPr>
      </w:pPr>
    </w:p>
    <w:p w14:paraId="65EBE638" w14:textId="04AB6507" w:rsidR="008C2601" w:rsidRPr="002D4579" w:rsidRDefault="004525B4"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For subsequent reviews, the </w:t>
      </w:r>
      <w:r w:rsidR="008771C2" w:rsidRPr="002D4579">
        <w:rPr>
          <w:rFonts w:eastAsia="Times New Roman" w:cstheme="minorHAnsi"/>
          <w:sz w:val="24"/>
          <w:szCs w:val="24"/>
        </w:rPr>
        <w:t>FPE process</w:t>
      </w:r>
      <w:r w:rsidR="008C2601" w:rsidRPr="002D4579">
        <w:rPr>
          <w:rFonts w:eastAsia="Times New Roman" w:cstheme="minorHAnsi"/>
          <w:sz w:val="24"/>
          <w:szCs w:val="24"/>
        </w:rPr>
        <w:t xml:space="preserve"> is intended to provide an opportunity to review and acknowledge past achievements, and particularly to provide an opportunity for planning future activities. To help achieve these objectives, the EMS faculty member will be notified two semesters in advance of the upcoming review. Late in the Fall semester, the dean will send a letter to the faculty member requesting the submission of the following to the department</w:t>
      </w:r>
      <w:r w:rsidR="00B32749">
        <w:rPr>
          <w:rFonts w:eastAsia="Times New Roman" w:cstheme="minorHAnsi"/>
          <w:sz w:val="24"/>
          <w:szCs w:val="24"/>
        </w:rPr>
        <w:t xml:space="preserve"> head’s assistant</w:t>
      </w:r>
      <w:r w:rsidR="00E9234E">
        <w:rPr>
          <w:rFonts w:eastAsia="Times New Roman" w:cstheme="minorHAnsi"/>
          <w:sz w:val="24"/>
          <w:szCs w:val="24"/>
        </w:rPr>
        <w:t xml:space="preserve"> as </w:t>
      </w:r>
      <w:r w:rsidR="005E4057">
        <w:rPr>
          <w:rFonts w:eastAsia="Times New Roman" w:cstheme="minorHAnsi"/>
          <w:sz w:val="24"/>
          <w:szCs w:val="24"/>
        </w:rPr>
        <w:t>Microsoft Wo</w:t>
      </w:r>
      <w:r w:rsidR="00E9234E">
        <w:rPr>
          <w:rFonts w:eastAsia="Times New Roman" w:cstheme="minorHAnsi"/>
          <w:sz w:val="24"/>
          <w:szCs w:val="24"/>
        </w:rPr>
        <w:t>rd documents</w:t>
      </w:r>
      <w:r w:rsidR="008C2601" w:rsidRPr="002D4579">
        <w:rPr>
          <w:rFonts w:eastAsia="Times New Roman" w:cstheme="minorHAnsi"/>
          <w:sz w:val="24"/>
          <w:szCs w:val="24"/>
        </w:rPr>
        <w:t>:</w:t>
      </w:r>
    </w:p>
    <w:p w14:paraId="0F4B844A" w14:textId="77777777" w:rsidR="006308F6" w:rsidRPr="002D4579" w:rsidRDefault="006308F6" w:rsidP="006308F6">
      <w:pPr>
        <w:shd w:val="clear" w:color="auto" w:fill="FFFFFF"/>
        <w:spacing w:after="0" w:line="240" w:lineRule="auto"/>
        <w:rPr>
          <w:rFonts w:eastAsia="Times New Roman" w:cstheme="minorHAnsi"/>
          <w:sz w:val="24"/>
          <w:szCs w:val="24"/>
        </w:rPr>
      </w:pPr>
    </w:p>
    <w:p w14:paraId="25EBE669" w14:textId="4A49A0F3" w:rsidR="008C2601" w:rsidRPr="002D4579" w:rsidRDefault="004C3920" w:rsidP="006308F6">
      <w:pPr>
        <w:numPr>
          <w:ilvl w:val="0"/>
          <w:numId w:val="2"/>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(1) </w:t>
      </w:r>
      <w:r w:rsidR="008C2601" w:rsidRPr="002D4579">
        <w:rPr>
          <w:rFonts w:eastAsia="Times New Roman" w:cstheme="minorHAnsi"/>
          <w:sz w:val="24"/>
          <w:szCs w:val="24"/>
        </w:rPr>
        <w:t>A one-page document that:</w:t>
      </w:r>
    </w:p>
    <w:p w14:paraId="65F30B7B" w14:textId="23F3E9AB" w:rsidR="008C2601" w:rsidRPr="002D4579" w:rsidRDefault="008C2601" w:rsidP="006308F6">
      <w:pPr>
        <w:numPr>
          <w:ilvl w:val="1"/>
          <w:numId w:val="2"/>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Discusses current challenges in the faculty’s field </w:t>
      </w:r>
      <w:proofErr w:type="gramStart"/>
      <w:r w:rsidRPr="002D4579">
        <w:rPr>
          <w:rFonts w:eastAsia="Times New Roman" w:cstheme="minorHAnsi"/>
          <w:sz w:val="24"/>
          <w:szCs w:val="24"/>
        </w:rPr>
        <w:t>and</w:t>
      </w:r>
      <w:r w:rsidR="003727A5" w:rsidRPr="002D4579">
        <w:rPr>
          <w:rFonts w:eastAsia="Times New Roman" w:cstheme="minorHAnsi"/>
          <w:sz w:val="24"/>
          <w:szCs w:val="24"/>
        </w:rPr>
        <w:t>;</w:t>
      </w:r>
      <w:proofErr w:type="gramEnd"/>
    </w:p>
    <w:p w14:paraId="7E10D439" w14:textId="5F5815BE" w:rsidR="006308F6" w:rsidRPr="002D4579" w:rsidRDefault="008C2601" w:rsidP="00953CF5">
      <w:pPr>
        <w:numPr>
          <w:ilvl w:val="1"/>
          <w:numId w:val="2"/>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Summarizes key achievements over the last five years that provide building blocks to address these challenges. Discussion of accomplishments should be restricted to the past five years (see TENURE STAY/LEAVE POLICY </w:t>
      </w:r>
      <w:r w:rsidR="00C94959" w:rsidRPr="002D4579">
        <w:rPr>
          <w:rFonts w:eastAsia="Times New Roman" w:cstheme="minorHAnsi"/>
          <w:sz w:val="24"/>
          <w:szCs w:val="24"/>
        </w:rPr>
        <w:t xml:space="preserve">below </w:t>
      </w:r>
      <w:r w:rsidRPr="002D4579">
        <w:rPr>
          <w:rFonts w:eastAsia="Times New Roman" w:cstheme="minorHAnsi"/>
          <w:sz w:val="24"/>
          <w:szCs w:val="24"/>
        </w:rPr>
        <w:t>for exception).</w:t>
      </w:r>
    </w:p>
    <w:p w14:paraId="07AAA8A3" w14:textId="514704F2" w:rsidR="003D64A5" w:rsidRPr="002D4579" w:rsidRDefault="004C3920" w:rsidP="00953CF5">
      <w:pPr>
        <w:numPr>
          <w:ilvl w:val="0"/>
          <w:numId w:val="2"/>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(2) </w:t>
      </w:r>
      <w:r w:rsidR="008C2601" w:rsidRPr="002D4579">
        <w:rPr>
          <w:rFonts w:eastAsia="Times New Roman" w:cstheme="minorHAnsi"/>
          <w:sz w:val="24"/>
          <w:szCs w:val="24"/>
        </w:rPr>
        <w:t>A one</w:t>
      </w:r>
      <w:r w:rsidR="004F5324" w:rsidRPr="002D4579">
        <w:rPr>
          <w:rFonts w:eastAsia="Times New Roman" w:cstheme="minorHAnsi"/>
          <w:sz w:val="24"/>
          <w:szCs w:val="24"/>
        </w:rPr>
        <w:t>-</w:t>
      </w:r>
      <w:r w:rsidR="008C2601" w:rsidRPr="002D4579">
        <w:rPr>
          <w:rFonts w:eastAsia="Times New Roman" w:cstheme="minorHAnsi"/>
          <w:sz w:val="24"/>
          <w:szCs w:val="24"/>
        </w:rPr>
        <w:t xml:space="preserve"> to three</w:t>
      </w:r>
      <w:r w:rsidR="004F5324" w:rsidRPr="002D4579">
        <w:rPr>
          <w:rFonts w:eastAsia="Times New Roman" w:cstheme="minorHAnsi"/>
          <w:sz w:val="24"/>
          <w:szCs w:val="24"/>
        </w:rPr>
        <w:t>-</w:t>
      </w:r>
      <w:r w:rsidR="008C2601" w:rsidRPr="002D4579">
        <w:rPr>
          <w:rFonts w:eastAsia="Times New Roman" w:cstheme="minorHAnsi"/>
          <w:sz w:val="24"/>
          <w:szCs w:val="24"/>
        </w:rPr>
        <w:t>page forward-looking document that</w:t>
      </w:r>
      <w:r w:rsidR="003D64A5" w:rsidRPr="002D4579">
        <w:rPr>
          <w:rFonts w:eastAsia="Times New Roman" w:cstheme="minorHAnsi"/>
          <w:sz w:val="24"/>
          <w:szCs w:val="24"/>
        </w:rPr>
        <w:t>:</w:t>
      </w:r>
    </w:p>
    <w:p w14:paraId="6F064DCB" w14:textId="022D7D78" w:rsidR="003D64A5" w:rsidRPr="002D4579" w:rsidRDefault="008B323F" w:rsidP="00044563">
      <w:pPr>
        <w:numPr>
          <w:ilvl w:val="1"/>
          <w:numId w:val="2"/>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Describes </w:t>
      </w:r>
      <w:r w:rsidR="008C2601" w:rsidRPr="002D4579">
        <w:rPr>
          <w:rFonts w:eastAsia="Times New Roman" w:cstheme="minorHAnsi"/>
          <w:sz w:val="24"/>
          <w:szCs w:val="24"/>
        </w:rPr>
        <w:t xml:space="preserve">objectives for the next five years, </w:t>
      </w:r>
    </w:p>
    <w:p w14:paraId="0695CE82" w14:textId="26331526" w:rsidR="008B323F" w:rsidRPr="002D4579" w:rsidRDefault="008B323F" w:rsidP="003D64A5">
      <w:pPr>
        <w:numPr>
          <w:ilvl w:val="1"/>
          <w:numId w:val="2"/>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D</w:t>
      </w:r>
      <w:r w:rsidR="008C2601" w:rsidRPr="002D4579">
        <w:rPr>
          <w:rFonts w:eastAsia="Times New Roman" w:cstheme="minorHAnsi"/>
          <w:sz w:val="24"/>
          <w:szCs w:val="24"/>
        </w:rPr>
        <w:t xml:space="preserve">etails planned activities to achieve these objectives, and </w:t>
      </w:r>
    </w:p>
    <w:p w14:paraId="384D7190" w14:textId="10BF2143" w:rsidR="006308F6" w:rsidRPr="002D4579" w:rsidRDefault="008B323F" w:rsidP="00044563">
      <w:pPr>
        <w:numPr>
          <w:ilvl w:val="1"/>
          <w:numId w:val="2"/>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S</w:t>
      </w:r>
      <w:r w:rsidR="008C2601" w:rsidRPr="002D4579">
        <w:rPr>
          <w:rFonts w:eastAsia="Times New Roman" w:cstheme="minorHAnsi"/>
          <w:sz w:val="24"/>
          <w:szCs w:val="24"/>
        </w:rPr>
        <w:t>pecifies milestones that can be used to assess progress.</w:t>
      </w:r>
    </w:p>
    <w:p w14:paraId="0A435D39" w14:textId="0F6BB247" w:rsidR="008C2601" w:rsidRPr="002D4579" w:rsidRDefault="004C3920" w:rsidP="006308F6">
      <w:pPr>
        <w:numPr>
          <w:ilvl w:val="0"/>
          <w:numId w:val="2"/>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(3) </w:t>
      </w:r>
      <w:r w:rsidR="008C2601" w:rsidRPr="002D4579">
        <w:rPr>
          <w:rFonts w:eastAsia="Times New Roman" w:cstheme="minorHAnsi"/>
          <w:sz w:val="24"/>
          <w:szCs w:val="24"/>
        </w:rPr>
        <w:t xml:space="preserve">A short CV that includes education, professional appointments, honors and awards, outreach, editorships and other examples of synergistic activities, papers, books, and other scholarly products published within the review period.  It is expected the length of this document would not exceed </w:t>
      </w:r>
      <w:r w:rsidR="0049389B" w:rsidRPr="002D4579">
        <w:rPr>
          <w:rFonts w:eastAsia="Times New Roman" w:cstheme="minorHAnsi"/>
          <w:sz w:val="24"/>
          <w:szCs w:val="24"/>
        </w:rPr>
        <w:t>five</w:t>
      </w:r>
      <w:r w:rsidR="008C2601" w:rsidRPr="002D4579">
        <w:rPr>
          <w:rFonts w:eastAsia="Times New Roman" w:cstheme="minorHAnsi"/>
          <w:sz w:val="24"/>
          <w:szCs w:val="24"/>
        </w:rPr>
        <w:t xml:space="preserve"> pages.</w:t>
      </w:r>
    </w:p>
    <w:p w14:paraId="40D6135A" w14:textId="77777777" w:rsidR="006308F6" w:rsidRPr="002D4579" w:rsidRDefault="006308F6" w:rsidP="006308F6">
      <w:pPr>
        <w:shd w:val="clear" w:color="auto" w:fill="FFFFFF"/>
        <w:spacing w:after="0" w:line="240" w:lineRule="auto"/>
        <w:rPr>
          <w:rFonts w:eastAsia="Times New Roman" w:cstheme="minorHAnsi"/>
          <w:sz w:val="24"/>
          <w:szCs w:val="24"/>
        </w:rPr>
      </w:pPr>
    </w:p>
    <w:p w14:paraId="555BF9C5" w14:textId="09B81298" w:rsidR="008C2601" w:rsidRPr="002D4579" w:rsidRDefault="008C2601"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The Dean’s request to the faculty </w:t>
      </w:r>
      <w:proofErr w:type="gramStart"/>
      <w:r w:rsidRPr="002D4579">
        <w:rPr>
          <w:rFonts w:eastAsia="Times New Roman" w:cstheme="minorHAnsi"/>
          <w:sz w:val="24"/>
          <w:szCs w:val="24"/>
        </w:rPr>
        <w:t>member</w:t>
      </w:r>
      <w:proofErr w:type="gramEnd"/>
      <w:r w:rsidRPr="002D4579">
        <w:rPr>
          <w:rFonts w:eastAsia="Times New Roman" w:cstheme="minorHAnsi"/>
          <w:sz w:val="24"/>
          <w:szCs w:val="24"/>
        </w:rPr>
        <w:t xml:space="preserve"> will include a request to the</w:t>
      </w:r>
      <w:r w:rsidR="005635D0">
        <w:rPr>
          <w:rFonts w:eastAsia="Times New Roman" w:cstheme="minorHAnsi"/>
          <w:sz w:val="24"/>
          <w:szCs w:val="24"/>
        </w:rPr>
        <w:t xml:space="preserve"> College’s Business Administrator</w:t>
      </w:r>
      <w:r w:rsidRPr="002D4579">
        <w:rPr>
          <w:rFonts w:eastAsia="Times New Roman" w:cstheme="minorHAnsi"/>
          <w:sz w:val="24"/>
          <w:szCs w:val="24"/>
        </w:rPr>
        <w:t xml:space="preserve"> to provide the faculty member</w:t>
      </w:r>
      <w:r w:rsidR="00E9234E">
        <w:rPr>
          <w:rFonts w:eastAsia="Times New Roman" w:cstheme="minorHAnsi"/>
          <w:sz w:val="24"/>
          <w:szCs w:val="24"/>
        </w:rPr>
        <w:t xml:space="preserve">, copying the department head’s assistant, </w:t>
      </w:r>
      <w:r w:rsidRPr="002D4579">
        <w:rPr>
          <w:rFonts w:eastAsia="Times New Roman" w:cstheme="minorHAnsi"/>
          <w:sz w:val="24"/>
          <w:szCs w:val="24"/>
        </w:rPr>
        <w:t>with the following:</w:t>
      </w:r>
    </w:p>
    <w:p w14:paraId="200313F9" w14:textId="77777777" w:rsidR="006308F6" w:rsidRPr="002D4579" w:rsidRDefault="006308F6" w:rsidP="006308F6">
      <w:pPr>
        <w:shd w:val="clear" w:color="auto" w:fill="FFFFFF"/>
        <w:spacing w:after="0" w:line="240" w:lineRule="auto"/>
        <w:rPr>
          <w:rFonts w:eastAsia="Times New Roman" w:cstheme="minorHAnsi"/>
          <w:sz w:val="24"/>
          <w:szCs w:val="24"/>
        </w:rPr>
      </w:pPr>
    </w:p>
    <w:p w14:paraId="31BB64E0" w14:textId="77777777" w:rsidR="004D4ED4" w:rsidRDefault="004C3920" w:rsidP="006308F6">
      <w:pPr>
        <w:numPr>
          <w:ilvl w:val="0"/>
          <w:numId w:val="3"/>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(4) </w:t>
      </w:r>
      <w:r w:rsidR="004D4ED4" w:rsidRPr="002D4579">
        <w:rPr>
          <w:rFonts w:eastAsia="Times New Roman" w:cstheme="minorHAnsi"/>
          <w:sz w:val="24"/>
          <w:szCs w:val="24"/>
        </w:rPr>
        <w:t xml:space="preserve">A summary of research support received by the faculty </w:t>
      </w:r>
      <w:proofErr w:type="gramStart"/>
      <w:r w:rsidR="004D4ED4" w:rsidRPr="002D4579">
        <w:rPr>
          <w:rFonts w:eastAsia="Times New Roman" w:cstheme="minorHAnsi"/>
          <w:sz w:val="24"/>
          <w:szCs w:val="24"/>
        </w:rPr>
        <w:t>member</w:t>
      </w:r>
      <w:proofErr w:type="gramEnd"/>
      <w:r w:rsidR="004D4ED4" w:rsidRPr="002D4579">
        <w:rPr>
          <w:rFonts w:eastAsia="Times New Roman" w:cstheme="minorHAnsi"/>
          <w:sz w:val="24"/>
          <w:szCs w:val="24"/>
        </w:rPr>
        <w:t xml:space="preserve"> over the previous five years (working with the Office of the Associate Dean for Graduate Education and Research.)</w:t>
      </w:r>
    </w:p>
    <w:p w14:paraId="66D01CA4" w14:textId="743B9720" w:rsidR="004D4ED4" w:rsidRPr="002D4579" w:rsidRDefault="004C3920" w:rsidP="004D4ED4">
      <w:pPr>
        <w:numPr>
          <w:ilvl w:val="0"/>
          <w:numId w:val="3"/>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(5) </w:t>
      </w:r>
      <w:r w:rsidR="004D4ED4" w:rsidRPr="002D4579">
        <w:rPr>
          <w:rFonts w:eastAsia="Times New Roman" w:cstheme="minorHAnsi"/>
          <w:sz w:val="24"/>
          <w:szCs w:val="24"/>
        </w:rPr>
        <w:t>A list of courses taught with SRTE</w:t>
      </w:r>
      <w:r w:rsidR="00F54551">
        <w:rPr>
          <w:rFonts w:eastAsia="Times New Roman" w:cstheme="minorHAnsi"/>
          <w:sz w:val="24"/>
          <w:szCs w:val="24"/>
        </w:rPr>
        <w:t>/SEEQ</w:t>
      </w:r>
      <w:r w:rsidR="004D4ED4" w:rsidRPr="002D4579">
        <w:rPr>
          <w:rFonts w:eastAsia="Times New Roman" w:cstheme="minorHAnsi"/>
          <w:sz w:val="24"/>
          <w:szCs w:val="24"/>
        </w:rPr>
        <w:t xml:space="preserve"> results for the past five years.</w:t>
      </w:r>
    </w:p>
    <w:p w14:paraId="7838D958" w14:textId="58E7A195" w:rsidR="008C2601" w:rsidRPr="002D4579" w:rsidRDefault="008C2601" w:rsidP="004D4ED4">
      <w:pPr>
        <w:shd w:val="clear" w:color="auto" w:fill="FFFFFF"/>
        <w:spacing w:after="0" w:line="240" w:lineRule="auto"/>
        <w:rPr>
          <w:rFonts w:eastAsia="Times New Roman" w:cstheme="minorHAnsi"/>
          <w:sz w:val="24"/>
          <w:szCs w:val="24"/>
        </w:rPr>
      </w:pPr>
    </w:p>
    <w:p w14:paraId="37F70339" w14:textId="5D764F71" w:rsidR="008C2601" w:rsidRPr="002D4579" w:rsidRDefault="00804F49" w:rsidP="006308F6">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Following receipt of </w:t>
      </w:r>
      <w:r w:rsidR="008C2601" w:rsidRPr="002D4579">
        <w:rPr>
          <w:rFonts w:eastAsia="Times New Roman" w:cstheme="minorHAnsi"/>
          <w:sz w:val="24"/>
          <w:szCs w:val="24"/>
        </w:rPr>
        <w:t xml:space="preserve">items 1-5 </w:t>
      </w:r>
      <w:r w:rsidR="005857F6" w:rsidRPr="002D4579">
        <w:rPr>
          <w:rFonts w:eastAsia="Times New Roman" w:cstheme="minorHAnsi"/>
          <w:sz w:val="24"/>
          <w:szCs w:val="24"/>
        </w:rPr>
        <w:t>above</w:t>
      </w:r>
      <w:r>
        <w:rPr>
          <w:rFonts w:eastAsia="Times New Roman" w:cstheme="minorHAnsi"/>
          <w:sz w:val="24"/>
          <w:szCs w:val="24"/>
        </w:rPr>
        <w:t xml:space="preserve">, the department head’s assistant will assemble </w:t>
      </w:r>
      <w:r w:rsidR="00B60F01">
        <w:rPr>
          <w:rFonts w:eastAsia="Times New Roman" w:cstheme="minorHAnsi"/>
          <w:sz w:val="24"/>
          <w:szCs w:val="24"/>
        </w:rPr>
        <w:t>all five documents</w:t>
      </w:r>
      <w:r w:rsidR="006F3ACC">
        <w:rPr>
          <w:rFonts w:eastAsia="Times New Roman" w:cstheme="minorHAnsi"/>
          <w:sz w:val="24"/>
          <w:szCs w:val="24"/>
        </w:rPr>
        <w:t xml:space="preserve"> </w:t>
      </w:r>
      <w:r w:rsidR="00141D5F">
        <w:rPr>
          <w:rFonts w:eastAsia="Times New Roman" w:cstheme="minorHAnsi"/>
          <w:sz w:val="24"/>
          <w:szCs w:val="24"/>
        </w:rPr>
        <w:t>into</w:t>
      </w:r>
      <w:r w:rsidR="00E9234E">
        <w:rPr>
          <w:rFonts w:eastAsia="Times New Roman" w:cstheme="minorHAnsi"/>
          <w:sz w:val="24"/>
          <w:szCs w:val="24"/>
        </w:rPr>
        <w:t xml:space="preserve"> a single </w:t>
      </w:r>
      <w:r w:rsidR="00B60F01">
        <w:rPr>
          <w:rFonts w:eastAsia="Times New Roman" w:cstheme="minorHAnsi"/>
          <w:sz w:val="24"/>
          <w:szCs w:val="24"/>
        </w:rPr>
        <w:t>Microsoft W</w:t>
      </w:r>
      <w:r w:rsidR="00E9234E">
        <w:rPr>
          <w:rFonts w:eastAsia="Times New Roman" w:cstheme="minorHAnsi"/>
          <w:sz w:val="24"/>
          <w:szCs w:val="24"/>
        </w:rPr>
        <w:t xml:space="preserve">ord document </w:t>
      </w:r>
      <w:r w:rsidR="006F3ACC">
        <w:rPr>
          <w:rFonts w:eastAsia="Times New Roman" w:cstheme="minorHAnsi"/>
          <w:sz w:val="24"/>
          <w:szCs w:val="24"/>
        </w:rPr>
        <w:t xml:space="preserve">in the order listed above </w:t>
      </w:r>
      <w:r w:rsidR="00E9234E">
        <w:rPr>
          <w:rFonts w:eastAsia="Times New Roman" w:cstheme="minorHAnsi"/>
          <w:sz w:val="24"/>
          <w:szCs w:val="24"/>
        </w:rPr>
        <w:t xml:space="preserve">and </w:t>
      </w:r>
      <w:r w:rsidR="00BB601E">
        <w:rPr>
          <w:rFonts w:eastAsia="Times New Roman" w:cstheme="minorHAnsi"/>
          <w:sz w:val="24"/>
          <w:szCs w:val="24"/>
        </w:rPr>
        <w:t xml:space="preserve">send the </w:t>
      </w:r>
      <w:r w:rsidR="007A092B">
        <w:rPr>
          <w:rFonts w:eastAsia="Times New Roman" w:cstheme="minorHAnsi"/>
          <w:sz w:val="24"/>
          <w:szCs w:val="24"/>
        </w:rPr>
        <w:t xml:space="preserve">compiled </w:t>
      </w:r>
      <w:r w:rsidR="00141D5F">
        <w:rPr>
          <w:rFonts w:eastAsia="Times New Roman" w:cstheme="minorHAnsi"/>
          <w:sz w:val="24"/>
          <w:szCs w:val="24"/>
        </w:rPr>
        <w:t>document</w:t>
      </w:r>
      <w:r w:rsidR="00BB601E">
        <w:rPr>
          <w:rFonts w:eastAsia="Times New Roman" w:cstheme="minorHAnsi"/>
          <w:sz w:val="24"/>
          <w:szCs w:val="24"/>
        </w:rPr>
        <w:t xml:space="preserve"> to the faculty member for</w:t>
      </w:r>
      <w:r w:rsidR="006F3ACC">
        <w:rPr>
          <w:rFonts w:eastAsia="Times New Roman" w:cstheme="minorHAnsi"/>
          <w:sz w:val="24"/>
          <w:szCs w:val="24"/>
        </w:rPr>
        <w:t xml:space="preserve"> </w:t>
      </w:r>
      <w:r w:rsidR="00BB601E">
        <w:rPr>
          <w:rFonts w:eastAsia="Times New Roman" w:cstheme="minorHAnsi"/>
          <w:sz w:val="24"/>
          <w:szCs w:val="24"/>
        </w:rPr>
        <w:t>final review</w:t>
      </w:r>
      <w:r w:rsidR="001A76CC">
        <w:rPr>
          <w:rFonts w:eastAsia="Times New Roman" w:cstheme="minorHAnsi"/>
          <w:sz w:val="24"/>
          <w:szCs w:val="24"/>
        </w:rPr>
        <w:t xml:space="preserve">. </w:t>
      </w:r>
      <w:r w:rsidR="00742234">
        <w:rPr>
          <w:rFonts w:eastAsia="Times New Roman" w:cstheme="minorHAnsi"/>
          <w:sz w:val="24"/>
          <w:szCs w:val="24"/>
        </w:rPr>
        <w:t>Once approved by the faculty member, t</w:t>
      </w:r>
      <w:r w:rsidR="001A76CC">
        <w:rPr>
          <w:rFonts w:eastAsia="Times New Roman" w:cstheme="minorHAnsi"/>
          <w:sz w:val="24"/>
          <w:szCs w:val="24"/>
        </w:rPr>
        <w:t xml:space="preserve">he department head’s assistant will send the </w:t>
      </w:r>
      <w:r w:rsidR="006F3ACC">
        <w:rPr>
          <w:rFonts w:eastAsia="Times New Roman" w:cstheme="minorHAnsi"/>
          <w:sz w:val="24"/>
          <w:szCs w:val="24"/>
        </w:rPr>
        <w:t xml:space="preserve">document </w:t>
      </w:r>
      <w:r w:rsidR="00E9234E">
        <w:rPr>
          <w:rFonts w:eastAsia="Times New Roman" w:cstheme="minorHAnsi"/>
          <w:sz w:val="24"/>
          <w:szCs w:val="24"/>
        </w:rPr>
        <w:t>to the Department Head</w:t>
      </w:r>
      <w:r w:rsidR="008C2601" w:rsidRPr="002D4579">
        <w:rPr>
          <w:rFonts w:eastAsia="Times New Roman" w:cstheme="minorHAnsi"/>
          <w:sz w:val="24"/>
          <w:szCs w:val="24"/>
        </w:rPr>
        <w:t xml:space="preserve"> </w:t>
      </w:r>
      <w:r w:rsidR="00BE2C83">
        <w:rPr>
          <w:rFonts w:eastAsia="Times New Roman" w:cstheme="minorHAnsi"/>
          <w:sz w:val="24"/>
          <w:szCs w:val="24"/>
        </w:rPr>
        <w:t>on or before January 15</w:t>
      </w:r>
      <w:r w:rsidR="006308F6" w:rsidRPr="002D4579">
        <w:rPr>
          <w:rFonts w:eastAsia="Times New Roman" w:cstheme="minorHAnsi"/>
          <w:sz w:val="24"/>
          <w:szCs w:val="24"/>
        </w:rPr>
        <w:t>.</w:t>
      </w:r>
    </w:p>
    <w:p w14:paraId="1024BA27" w14:textId="77777777" w:rsidR="006308F6" w:rsidRPr="002D4579" w:rsidRDefault="006308F6" w:rsidP="006308F6">
      <w:pPr>
        <w:shd w:val="clear" w:color="auto" w:fill="FFFFFF"/>
        <w:spacing w:after="0" w:line="240" w:lineRule="auto"/>
        <w:rPr>
          <w:rFonts w:eastAsia="Times New Roman" w:cstheme="minorHAnsi"/>
          <w:sz w:val="24"/>
          <w:szCs w:val="24"/>
        </w:rPr>
      </w:pPr>
    </w:p>
    <w:p w14:paraId="1A437E19" w14:textId="6EEA8E05" w:rsidR="008C2601" w:rsidRPr="002D4579" w:rsidRDefault="008C2601"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lastRenderedPageBreak/>
        <w:t xml:space="preserve">The Department Head will write a review of the faculty </w:t>
      </w:r>
      <w:proofErr w:type="gramStart"/>
      <w:r w:rsidRPr="002D4579">
        <w:rPr>
          <w:rFonts w:eastAsia="Times New Roman" w:cstheme="minorHAnsi"/>
          <w:sz w:val="24"/>
          <w:szCs w:val="24"/>
        </w:rPr>
        <w:t>member’s</w:t>
      </w:r>
      <w:proofErr w:type="gramEnd"/>
      <w:r w:rsidRPr="002D4579">
        <w:rPr>
          <w:rFonts w:eastAsia="Times New Roman" w:cstheme="minorHAnsi"/>
          <w:sz w:val="24"/>
          <w:szCs w:val="24"/>
        </w:rPr>
        <w:t xml:space="preserve"> performance and </w:t>
      </w:r>
      <w:proofErr w:type="gramStart"/>
      <w:r w:rsidRPr="002D4579">
        <w:rPr>
          <w:rFonts w:eastAsia="Times New Roman" w:cstheme="minorHAnsi"/>
          <w:sz w:val="24"/>
          <w:szCs w:val="24"/>
        </w:rPr>
        <w:t>future plans</w:t>
      </w:r>
      <w:proofErr w:type="gramEnd"/>
      <w:r w:rsidRPr="002D4579">
        <w:rPr>
          <w:rFonts w:eastAsia="Times New Roman" w:cstheme="minorHAnsi"/>
          <w:sz w:val="24"/>
          <w:szCs w:val="24"/>
        </w:rPr>
        <w:t xml:space="preserve">. The </w:t>
      </w:r>
      <w:r w:rsidR="006F3ACC">
        <w:rPr>
          <w:rFonts w:eastAsia="Times New Roman" w:cstheme="minorHAnsi"/>
          <w:sz w:val="24"/>
          <w:szCs w:val="24"/>
        </w:rPr>
        <w:t>document</w:t>
      </w:r>
      <w:r w:rsidR="00F470C0">
        <w:rPr>
          <w:rFonts w:eastAsia="Times New Roman" w:cstheme="minorHAnsi"/>
          <w:sz w:val="24"/>
          <w:szCs w:val="24"/>
        </w:rPr>
        <w:t>, along with the Department Head’s letter,</w:t>
      </w:r>
      <w:r w:rsidR="00F470C0" w:rsidRPr="002D4579">
        <w:rPr>
          <w:rFonts w:eastAsia="Times New Roman" w:cstheme="minorHAnsi"/>
          <w:sz w:val="24"/>
          <w:szCs w:val="24"/>
        </w:rPr>
        <w:t xml:space="preserve"> </w:t>
      </w:r>
      <w:r w:rsidRPr="002D4579">
        <w:rPr>
          <w:rFonts w:eastAsia="Times New Roman" w:cstheme="minorHAnsi"/>
          <w:sz w:val="24"/>
          <w:szCs w:val="24"/>
        </w:rPr>
        <w:t xml:space="preserve">will </w:t>
      </w:r>
      <w:r w:rsidR="00F470C0">
        <w:rPr>
          <w:rFonts w:eastAsia="Times New Roman" w:cstheme="minorHAnsi"/>
          <w:sz w:val="24"/>
          <w:szCs w:val="24"/>
        </w:rPr>
        <w:t xml:space="preserve">then </w:t>
      </w:r>
      <w:r w:rsidRPr="002D4579">
        <w:rPr>
          <w:rFonts w:eastAsia="Times New Roman" w:cstheme="minorHAnsi"/>
          <w:sz w:val="24"/>
          <w:szCs w:val="24"/>
        </w:rPr>
        <w:t xml:space="preserve">be submitted by the Department Head to </w:t>
      </w:r>
      <w:r w:rsidR="00C53AE2">
        <w:rPr>
          <w:rFonts w:eastAsia="Times New Roman" w:cstheme="minorHAnsi"/>
          <w:sz w:val="24"/>
          <w:szCs w:val="24"/>
        </w:rPr>
        <w:t>the College’s Business Administrator</w:t>
      </w:r>
      <w:r w:rsidR="00275976">
        <w:rPr>
          <w:rFonts w:eastAsia="Times New Roman" w:cstheme="minorHAnsi"/>
          <w:sz w:val="24"/>
          <w:szCs w:val="24"/>
        </w:rPr>
        <w:t xml:space="preserve"> </w:t>
      </w:r>
      <w:r w:rsidR="00BE2C83">
        <w:rPr>
          <w:rFonts w:eastAsia="Times New Roman" w:cstheme="minorHAnsi"/>
          <w:sz w:val="24"/>
          <w:szCs w:val="24"/>
        </w:rPr>
        <w:t>on or before</w:t>
      </w:r>
      <w:r w:rsidR="00F470C0">
        <w:rPr>
          <w:rFonts w:eastAsia="Times New Roman" w:cstheme="minorHAnsi"/>
          <w:sz w:val="24"/>
          <w:szCs w:val="24"/>
        </w:rPr>
        <w:t xml:space="preserve"> January 3</w:t>
      </w:r>
      <w:r w:rsidR="00F240E0">
        <w:rPr>
          <w:rFonts w:eastAsia="Times New Roman" w:cstheme="minorHAnsi"/>
          <w:sz w:val="24"/>
          <w:szCs w:val="24"/>
        </w:rPr>
        <w:t>0</w:t>
      </w:r>
      <w:r w:rsidRPr="002D4579">
        <w:rPr>
          <w:rFonts w:eastAsia="Times New Roman" w:cstheme="minorHAnsi"/>
          <w:sz w:val="24"/>
          <w:szCs w:val="24"/>
        </w:rPr>
        <w:t>. Outside letters will not be solicited nor considered as part of the review.</w:t>
      </w:r>
    </w:p>
    <w:p w14:paraId="41DCF26A" w14:textId="77777777" w:rsidR="006308F6" w:rsidRPr="002D4579" w:rsidRDefault="006308F6" w:rsidP="006308F6">
      <w:pPr>
        <w:shd w:val="clear" w:color="auto" w:fill="FFFFFF"/>
        <w:spacing w:after="0" w:line="240" w:lineRule="auto"/>
        <w:rPr>
          <w:rFonts w:eastAsia="Times New Roman" w:cstheme="minorHAnsi"/>
          <w:sz w:val="24"/>
          <w:szCs w:val="24"/>
        </w:rPr>
      </w:pPr>
    </w:p>
    <w:p w14:paraId="2A493723" w14:textId="55EA606F" w:rsidR="008C2601" w:rsidRPr="002D4579" w:rsidRDefault="008C2601"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The College Faculty Performance Evaluation Committee </w:t>
      </w:r>
      <w:r w:rsidR="004F5324" w:rsidRPr="002D4579">
        <w:rPr>
          <w:rFonts w:eastAsia="Times New Roman" w:cstheme="minorHAnsi"/>
          <w:sz w:val="24"/>
          <w:szCs w:val="24"/>
        </w:rPr>
        <w:t xml:space="preserve">(hereinafter called the FPE Committee) </w:t>
      </w:r>
      <w:r w:rsidRPr="002D4579">
        <w:rPr>
          <w:rFonts w:eastAsia="Times New Roman" w:cstheme="minorHAnsi"/>
          <w:sz w:val="24"/>
          <w:szCs w:val="24"/>
        </w:rPr>
        <w:t>will review the materials</w:t>
      </w:r>
      <w:r w:rsidR="0069512A" w:rsidRPr="002D4579">
        <w:rPr>
          <w:rFonts w:eastAsia="Times New Roman" w:cstheme="minorHAnsi"/>
          <w:sz w:val="24"/>
          <w:szCs w:val="24"/>
        </w:rPr>
        <w:t xml:space="preserve"> (except the Department Head’s letter</w:t>
      </w:r>
      <w:r w:rsidR="00D3350F" w:rsidRPr="002D4579">
        <w:rPr>
          <w:rFonts w:eastAsia="Times New Roman" w:cstheme="minorHAnsi"/>
          <w:sz w:val="24"/>
          <w:szCs w:val="24"/>
        </w:rPr>
        <w:t xml:space="preserve"> – this will be removed from the materials </w:t>
      </w:r>
      <w:r w:rsidR="007D5625" w:rsidRPr="002D4579">
        <w:rPr>
          <w:rFonts w:eastAsia="Times New Roman" w:cstheme="minorHAnsi"/>
          <w:sz w:val="24"/>
          <w:szCs w:val="24"/>
        </w:rPr>
        <w:t>to</w:t>
      </w:r>
      <w:r w:rsidR="00D3350F" w:rsidRPr="002D4579">
        <w:rPr>
          <w:rFonts w:eastAsia="Times New Roman" w:cstheme="minorHAnsi"/>
          <w:sz w:val="24"/>
          <w:szCs w:val="24"/>
        </w:rPr>
        <w:t xml:space="preserve"> allow the</w:t>
      </w:r>
      <w:r w:rsidR="004F5324" w:rsidRPr="002D4579">
        <w:rPr>
          <w:rFonts w:eastAsia="Times New Roman" w:cstheme="minorHAnsi"/>
          <w:sz w:val="24"/>
          <w:szCs w:val="24"/>
        </w:rPr>
        <w:t xml:space="preserve"> </w:t>
      </w:r>
      <w:r w:rsidR="00D3350F" w:rsidRPr="002D4579">
        <w:rPr>
          <w:rFonts w:eastAsia="Times New Roman" w:cstheme="minorHAnsi"/>
          <w:sz w:val="24"/>
          <w:szCs w:val="24"/>
        </w:rPr>
        <w:t xml:space="preserve">FPE </w:t>
      </w:r>
      <w:r w:rsidR="004F5324" w:rsidRPr="002D4579">
        <w:rPr>
          <w:rFonts w:eastAsia="Times New Roman" w:cstheme="minorHAnsi"/>
          <w:sz w:val="24"/>
          <w:szCs w:val="24"/>
        </w:rPr>
        <w:t xml:space="preserve">Committee </w:t>
      </w:r>
      <w:r w:rsidR="00D3350F" w:rsidRPr="002D4579">
        <w:rPr>
          <w:rFonts w:eastAsia="Times New Roman" w:cstheme="minorHAnsi"/>
          <w:sz w:val="24"/>
          <w:szCs w:val="24"/>
        </w:rPr>
        <w:t>to make a judgement independent of the Department Head</w:t>
      </w:r>
      <w:r w:rsidR="005F3F4A" w:rsidRPr="002D4579">
        <w:rPr>
          <w:rFonts w:eastAsia="Times New Roman" w:cstheme="minorHAnsi"/>
          <w:sz w:val="24"/>
          <w:szCs w:val="24"/>
        </w:rPr>
        <w:t>’s assessment</w:t>
      </w:r>
      <w:r w:rsidR="0069512A" w:rsidRPr="002D4579">
        <w:rPr>
          <w:rFonts w:eastAsia="Times New Roman" w:cstheme="minorHAnsi"/>
          <w:sz w:val="24"/>
          <w:szCs w:val="24"/>
        </w:rPr>
        <w:t>)</w:t>
      </w:r>
      <w:r w:rsidRPr="002D4579">
        <w:rPr>
          <w:rFonts w:eastAsia="Times New Roman" w:cstheme="minorHAnsi"/>
          <w:sz w:val="24"/>
          <w:szCs w:val="24"/>
        </w:rPr>
        <w:t xml:space="preserve"> and prepare a written summary and assessment following this standard review process:</w:t>
      </w:r>
    </w:p>
    <w:p w14:paraId="55D4FA14" w14:textId="04E0DB05" w:rsidR="008C2601" w:rsidRPr="002D4579" w:rsidRDefault="008C2601" w:rsidP="006308F6">
      <w:pPr>
        <w:numPr>
          <w:ilvl w:val="0"/>
          <w:numId w:val="4"/>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A committee member who is not from the reviewed faculty member’s department will write the first draft of the </w:t>
      </w:r>
      <w:r w:rsidR="00895F96" w:rsidRPr="002D4579">
        <w:rPr>
          <w:rFonts w:eastAsia="Times New Roman" w:cstheme="minorHAnsi"/>
          <w:sz w:val="24"/>
          <w:szCs w:val="24"/>
        </w:rPr>
        <w:t xml:space="preserve">FPE </w:t>
      </w:r>
      <w:r w:rsidRPr="002D4579">
        <w:rPr>
          <w:rFonts w:eastAsia="Times New Roman" w:cstheme="minorHAnsi"/>
          <w:sz w:val="24"/>
          <w:szCs w:val="24"/>
        </w:rPr>
        <w:t>Committee’s review statement. FPE committee members should expect to be responsible for preparing one or more reviews.</w:t>
      </w:r>
    </w:p>
    <w:p w14:paraId="668AAC3A" w14:textId="4A955A82" w:rsidR="008C2601" w:rsidRPr="002D4579" w:rsidRDefault="008C2601" w:rsidP="006308F6">
      <w:pPr>
        <w:numPr>
          <w:ilvl w:val="0"/>
          <w:numId w:val="4"/>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Another committee member, preferably from the reviewed faculty </w:t>
      </w:r>
      <w:proofErr w:type="gramStart"/>
      <w:r w:rsidRPr="002D4579">
        <w:rPr>
          <w:rFonts w:eastAsia="Times New Roman" w:cstheme="minorHAnsi"/>
          <w:sz w:val="24"/>
          <w:szCs w:val="24"/>
        </w:rPr>
        <w:t>member’s</w:t>
      </w:r>
      <w:proofErr w:type="gramEnd"/>
      <w:r w:rsidRPr="002D4579">
        <w:rPr>
          <w:rFonts w:eastAsia="Times New Roman" w:cstheme="minorHAnsi"/>
          <w:sz w:val="24"/>
          <w:szCs w:val="24"/>
        </w:rPr>
        <w:t xml:space="preserve"> department (unless there are noted conflicts of interest), should provide detailed comments on the first draft.</w:t>
      </w:r>
    </w:p>
    <w:p w14:paraId="70FE1A8A" w14:textId="1B827292" w:rsidR="008C2601" w:rsidRPr="002D4579" w:rsidRDefault="008C2601" w:rsidP="006308F6">
      <w:pPr>
        <w:numPr>
          <w:ilvl w:val="0"/>
          <w:numId w:val="4"/>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The final draft will be prepared by the assigned FPE member after </w:t>
      </w:r>
      <w:r w:rsidR="008A5D99" w:rsidRPr="002D4579">
        <w:rPr>
          <w:rFonts w:eastAsia="Times New Roman" w:cstheme="minorHAnsi"/>
          <w:sz w:val="24"/>
          <w:szCs w:val="24"/>
        </w:rPr>
        <w:t>considering</w:t>
      </w:r>
      <w:r w:rsidRPr="002D4579">
        <w:rPr>
          <w:rFonts w:eastAsia="Times New Roman" w:cstheme="minorHAnsi"/>
          <w:sz w:val="24"/>
          <w:szCs w:val="24"/>
        </w:rPr>
        <w:t xml:space="preserve"> comments from the whole committee</w:t>
      </w:r>
      <w:r w:rsidR="006308F6" w:rsidRPr="002D4579">
        <w:rPr>
          <w:rFonts w:eastAsia="Times New Roman" w:cstheme="minorHAnsi"/>
          <w:sz w:val="24"/>
          <w:szCs w:val="24"/>
        </w:rPr>
        <w:t>.</w:t>
      </w:r>
    </w:p>
    <w:p w14:paraId="5F4D086E" w14:textId="76720242" w:rsidR="008C2601" w:rsidRPr="002D4579" w:rsidRDefault="008C2601" w:rsidP="006308F6">
      <w:pPr>
        <w:numPr>
          <w:ilvl w:val="0"/>
          <w:numId w:val="4"/>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The </w:t>
      </w:r>
      <w:r w:rsidR="00895F96" w:rsidRPr="002D4579">
        <w:rPr>
          <w:rFonts w:eastAsia="Times New Roman" w:cstheme="minorHAnsi"/>
          <w:sz w:val="24"/>
          <w:szCs w:val="24"/>
        </w:rPr>
        <w:t>FPE C</w:t>
      </w:r>
      <w:r w:rsidRPr="002D4579">
        <w:rPr>
          <w:rFonts w:eastAsia="Times New Roman" w:cstheme="minorHAnsi"/>
          <w:sz w:val="24"/>
          <w:szCs w:val="24"/>
        </w:rPr>
        <w:t>ommittee chair will produce the final versions of all evaluations for consistency and completeness</w:t>
      </w:r>
      <w:r w:rsidR="006308F6" w:rsidRPr="002D4579">
        <w:rPr>
          <w:rFonts w:eastAsia="Times New Roman" w:cstheme="minorHAnsi"/>
          <w:sz w:val="24"/>
          <w:szCs w:val="24"/>
        </w:rPr>
        <w:t>.</w:t>
      </w:r>
    </w:p>
    <w:p w14:paraId="0F5A775F" w14:textId="77777777" w:rsidR="006308F6" w:rsidRPr="002D4579" w:rsidRDefault="006308F6" w:rsidP="008011B3">
      <w:pPr>
        <w:pStyle w:val="ListParagraph"/>
        <w:spacing w:after="0" w:line="240" w:lineRule="auto"/>
        <w:rPr>
          <w:rFonts w:eastAsia="Times New Roman" w:cstheme="minorHAnsi"/>
          <w:sz w:val="24"/>
          <w:szCs w:val="24"/>
        </w:rPr>
      </w:pPr>
    </w:p>
    <w:p w14:paraId="2760CC92" w14:textId="37575485" w:rsidR="002F7EE3" w:rsidRPr="002D4579" w:rsidRDefault="008C2601"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The </w:t>
      </w:r>
      <w:r w:rsidR="00895F96" w:rsidRPr="002D4579">
        <w:rPr>
          <w:rFonts w:eastAsia="Times New Roman" w:cstheme="minorHAnsi"/>
          <w:sz w:val="24"/>
          <w:szCs w:val="24"/>
        </w:rPr>
        <w:t xml:space="preserve">FPE </w:t>
      </w:r>
      <w:r w:rsidRPr="002D4579">
        <w:rPr>
          <w:rFonts w:eastAsia="Times New Roman" w:cstheme="minorHAnsi"/>
          <w:sz w:val="24"/>
          <w:szCs w:val="24"/>
        </w:rPr>
        <w:t>Committee</w:t>
      </w:r>
      <w:r w:rsidR="00C05090" w:rsidRPr="002D4579">
        <w:rPr>
          <w:rFonts w:eastAsia="Times New Roman" w:cstheme="minorHAnsi"/>
          <w:sz w:val="24"/>
          <w:szCs w:val="24"/>
        </w:rPr>
        <w:t>’s</w:t>
      </w:r>
      <w:r w:rsidRPr="002D4579">
        <w:rPr>
          <w:rFonts w:eastAsia="Times New Roman" w:cstheme="minorHAnsi"/>
          <w:sz w:val="24"/>
          <w:szCs w:val="24"/>
        </w:rPr>
        <w:t xml:space="preserve"> statement should reflect both the consensus and the breadth of opinion within the </w:t>
      </w:r>
      <w:r w:rsidR="00E32F40" w:rsidRPr="002D4579">
        <w:rPr>
          <w:rFonts w:eastAsia="Times New Roman" w:cstheme="minorHAnsi"/>
          <w:sz w:val="24"/>
          <w:szCs w:val="24"/>
        </w:rPr>
        <w:t>c</w:t>
      </w:r>
      <w:r w:rsidRPr="002D4579">
        <w:rPr>
          <w:rFonts w:eastAsia="Times New Roman" w:cstheme="minorHAnsi"/>
          <w:sz w:val="24"/>
          <w:szCs w:val="24"/>
        </w:rPr>
        <w:t xml:space="preserve">ommittee. </w:t>
      </w:r>
      <w:proofErr w:type="gramStart"/>
      <w:r w:rsidRPr="002D4579">
        <w:rPr>
          <w:rFonts w:eastAsia="Times New Roman" w:cstheme="minorHAnsi"/>
          <w:sz w:val="24"/>
          <w:szCs w:val="24"/>
        </w:rPr>
        <w:t>Written</w:t>
      </w:r>
      <w:proofErr w:type="gramEnd"/>
      <w:r w:rsidRPr="002D4579">
        <w:rPr>
          <w:rFonts w:eastAsia="Times New Roman" w:cstheme="minorHAnsi"/>
          <w:sz w:val="24"/>
          <w:szCs w:val="24"/>
        </w:rPr>
        <w:t xml:space="preserve"> comments of the FPE </w:t>
      </w:r>
      <w:r w:rsidR="00C05090" w:rsidRPr="002D4579">
        <w:rPr>
          <w:rFonts w:eastAsia="Times New Roman" w:cstheme="minorHAnsi"/>
          <w:sz w:val="24"/>
          <w:szCs w:val="24"/>
        </w:rPr>
        <w:t xml:space="preserve">Committee </w:t>
      </w:r>
      <w:r w:rsidRPr="002D4579">
        <w:rPr>
          <w:rFonts w:eastAsia="Times New Roman" w:cstheme="minorHAnsi"/>
          <w:sz w:val="24"/>
          <w:szCs w:val="24"/>
        </w:rPr>
        <w:t xml:space="preserve">should focus on accomplishment and future goals in accordance with </w:t>
      </w:r>
      <w:r w:rsidR="008A5D99" w:rsidRPr="002D4579">
        <w:rPr>
          <w:rFonts w:eastAsia="Times New Roman" w:cstheme="minorHAnsi"/>
          <w:sz w:val="24"/>
          <w:szCs w:val="24"/>
        </w:rPr>
        <w:t>college</w:t>
      </w:r>
      <w:r w:rsidRPr="002D4579">
        <w:rPr>
          <w:rFonts w:eastAsia="Times New Roman" w:cstheme="minorHAnsi"/>
          <w:sz w:val="24"/>
          <w:szCs w:val="24"/>
        </w:rPr>
        <w:t xml:space="preserve"> expectations. The evaluation should include a realistic appraisal of the candidate’s ability to achieve the proposed goals. The </w:t>
      </w:r>
      <w:r w:rsidR="00BD4B7A" w:rsidRPr="002D4579">
        <w:rPr>
          <w:rFonts w:eastAsia="Times New Roman" w:cstheme="minorHAnsi"/>
          <w:sz w:val="24"/>
          <w:szCs w:val="24"/>
        </w:rPr>
        <w:t>FPE</w:t>
      </w:r>
      <w:r w:rsidRPr="002D4579">
        <w:rPr>
          <w:rFonts w:eastAsia="Times New Roman" w:cstheme="minorHAnsi"/>
          <w:sz w:val="24"/>
          <w:szCs w:val="24"/>
        </w:rPr>
        <w:t xml:space="preserve"> Committee can include recommendations for action in support of a faculty member’s career goals. The file and accompanying letter will be </w:t>
      </w:r>
      <w:r w:rsidR="007A2A78">
        <w:rPr>
          <w:rFonts w:eastAsia="Times New Roman" w:cstheme="minorHAnsi"/>
          <w:sz w:val="24"/>
          <w:szCs w:val="24"/>
        </w:rPr>
        <w:t>sent</w:t>
      </w:r>
      <w:r w:rsidR="007A2A78" w:rsidRPr="002D4579">
        <w:rPr>
          <w:rFonts w:eastAsia="Times New Roman" w:cstheme="minorHAnsi"/>
          <w:sz w:val="24"/>
          <w:szCs w:val="24"/>
        </w:rPr>
        <w:t xml:space="preserve"> </w:t>
      </w:r>
      <w:r w:rsidRPr="002D4579">
        <w:rPr>
          <w:rFonts w:eastAsia="Times New Roman" w:cstheme="minorHAnsi"/>
          <w:sz w:val="24"/>
          <w:szCs w:val="24"/>
        </w:rPr>
        <w:t xml:space="preserve">to the </w:t>
      </w:r>
      <w:r w:rsidR="007A2A78">
        <w:rPr>
          <w:rFonts w:eastAsia="Times New Roman" w:cstheme="minorHAnsi"/>
          <w:sz w:val="24"/>
          <w:szCs w:val="24"/>
        </w:rPr>
        <w:t xml:space="preserve">College’s Business Administrator who will forward it to the </w:t>
      </w:r>
      <w:r w:rsidR="0075588E" w:rsidRPr="002D4579">
        <w:rPr>
          <w:rFonts w:eastAsia="Times New Roman" w:cstheme="minorHAnsi"/>
          <w:sz w:val="24"/>
          <w:szCs w:val="24"/>
        </w:rPr>
        <w:t xml:space="preserve">Dean. </w:t>
      </w:r>
      <w:r w:rsidR="002F7EE3" w:rsidRPr="002D4579">
        <w:rPr>
          <w:rFonts w:eastAsia="Times New Roman" w:cstheme="minorHAnsi"/>
          <w:sz w:val="24"/>
          <w:szCs w:val="24"/>
        </w:rPr>
        <w:t>T</w:t>
      </w:r>
      <w:r w:rsidR="0075588E" w:rsidRPr="002D4579">
        <w:rPr>
          <w:rFonts w:eastAsia="Times New Roman" w:cstheme="minorHAnsi"/>
          <w:sz w:val="24"/>
          <w:szCs w:val="24"/>
        </w:rPr>
        <w:t xml:space="preserve">he Dean will receive the </w:t>
      </w:r>
      <w:r w:rsidRPr="002D4579">
        <w:rPr>
          <w:rFonts w:eastAsia="Times New Roman" w:cstheme="minorHAnsi"/>
          <w:sz w:val="24"/>
          <w:szCs w:val="24"/>
        </w:rPr>
        <w:t>Department Head</w:t>
      </w:r>
      <w:r w:rsidR="0075588E" w:rsidRPr="002D4579">
        <w:rPr>
          <w:rFonts w:eastAsia="Times New Roman" w:cstheme="minorHAnsi"/>
          <w:sz w:val="24"/>
          <w:szCs w:val="24"/>
        </w:rPr>
        <w:t>’s letter</w:t>
      </w:r>
      <w:r w:rsidR="00A024AA" w:rsidRPr="002D4579">
        <w:rPr>
          <w:rFonts w:eastAsia="Times New Roman" w:cstheme="minorHAnsi"/>
          <w:sz w:val="24"/>
          <w:szCs w:val="24"/>
        </w:rPr>
        <w:t xml:space="preserve"> separately</w:t>
      </w:r>
      <w:r w:rsidR="002F7EE3" w:rsidRPr="002D4579">
        <w:rPr>
          <w:rFonts w:eastAsia="Times New Roman" w:cstheme="minorHAnsi"/>
          <w:sz w:val="24"/>
          <w:szCs w:val="24"/>
        </w:rPr>
        <w:t>.</w:t>
      </w:r>
    </w:p>
    <w:p w14:paraId="2A039F01" w14:textId="77777777" w:rsidR="006308F6" w:rsidRPr="002D4579" w:rsidRDefault="006308F6" w:rsidP="006308F6">
      <w:pPr>
        <w:shd w:val="clear" w:color="auto" w:fill="FFFFFF"/>
        <w:spacing w:after="0" w:line="240" w:lineRule="auto"/>
        <w:rPr>
          <w:rFonts w:eastAsia="Times New Roman" w:cstheme="minorHAnsi"/>
          <w:sz w:val="24"/>
          <w:szCs w:val="24"/>
        </w:rPr>
      </w:pPr>
    </w:p>
    <w:p w14:paraId="7EAE7B46" w14:textId="7EA2FB8D" w:rsidR="008C2601" w:rsidRPr="002D4579" w:rsidRDefault="008C2601"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Faculty members may request to meet with the FPE Committee as part of the evaluation.  Such requests should be made through </w:t>
      </w:r>
      <w:proofErr w:type="gramStart"/>
      <w:r w:rsidRPr="002D4579">
        <w:rPr>
          <w:rFonts w:eastAsia="Times New Roman" w:cstheme="minorHAnsi"/>
          <w:sz w:val="24"/>
          <w:szCs w:val="24"/>
        </w:rPr>
        <w:t>the Dean’s</w:t>
      </w:r>
      <w:proofErr w:type="gramEnd"/>
      <w:r w:rsidRPr="002D4579">
        <w:rPr>
          <w:rFonts w:eastAsia="Times New Roman" w:cstheme="minorHAnsi"/>
          <w:sz w:val="24"/>
          <w:szCs w:val="24"/>
        </w:rPr>
        <w:t xml:space="preserve"> office in late January, after the Department Head has prepared </w:t>
      </w:r>
      <w:r w:rsidR="00B00F92">
        <w:rPr>
          <w:rFonts w:eastAsia="Times New Roman" w:cstheme="minorHAnsi"/>
          <w:sz w:val="24"/>
          <w:szCs w:val="24"/>
        </w:rPr>
        <w:t>their</w:t>
      </w:r>
      <w:r w:rsidRPr="002D4579">
        <w:rPr>
          <w:rFonts w:eastAsia="Times New Roman" w:cstheme="minorHAnsi"/>
          <w:sz w:val="24"/>
          <w:szCs w:val="24"/>
        </w:rPr>
        <w:t xml:space="preserve"> review. The FPE Committee may request a meeting with a faculty member to discuss the evaluation. After the review is submitted to the Dean, the FPE </w:t>
      </w:r>
      <w:r w:rsidR="00BD4B7A" w:rsidRPr="002D4579">
        <w:rPr>
          <w:rFonts w:eastAsia="Times New Roman" w:cstheme="minorHAnsi"/>
          <w:sz w:val="24"/>
          <w:szCs w:val="24"/>
        </w:rPr>
        <w:t xml:space="preserve">Committee </w:t>
      </w:r>
      <w:r w:rsidRPr="002D4579">
        <w:rPr>
          <w:rFonts w:eastAsia="Times New Roman" w:cstheme="minorHAnsi"/>
          <w:sz w:val="24"/>
          <w:szCs w:val="24"/>
        </w:rPr>
        <w:t>may request a meeting with the Dean</w:t>
      </w:r>
      <w:r w:rsidR="00FB6E10" w:rsidRPr="002D4579">
        <w:rPr>
          <w:rFonts w:eastAsia="Times New Roman" w:cstheme="minorHAnsi"/>
          <w:sz w:val="24"/>
          <w:szCs w:val="24"/>
        </w:rPr>
        <w:t xml:space="preserve"> </w:t>
      </w:r>
      <w:r w:rsidRPr="002D4579">
        <w:rPr>
          <w:rFonts w:eastAsia="Times New Roman" w:cstheme="minorHAnsi"/>
          <w:sz w:val="24"/>
          <w:szCs w:val="24"/>
        </w:rPr>
        <w:t>to discuss a given case.</w:t>
      </w:r>
      <w:r w:rsidR="000A3438" w:rsidRPr="002D4579">
        <w:rPr>
          <w:rFonts w:eastAsia="Times New Roman" w:cstheme="minorHAnsi"/>
          <w:sz w:val="24"/>
          <w:szCs w:val="24"/>
        </w:rPr>
        <w:t xml:space="preserve"> The Dean may also consult with either or </w:t>
      </w:r>
      <w:r w:rsidR="008A5D99" w:rsidRPr="002D4579">
        <w:rPr>
          <w:rFonts w:eastAsia="Times New Roman" w:cstheme="minorHAnsi"/>
          <w:sz w:val="24"/>
          <w:szCs w:val="24"/>
        </w:rPr>
        <w:t>both Department</w:t>
      </w:r>
      <w:r w:rsidR="000A3438" w:rsidRPr="002D4579">
        <w:rPr>
          <w:rFonts w:eastAsia="Times New Roman" w:cstheme="minorHAnsi"/>
          <w:sz w:val="24"/>
          <w:szCs w:val="24"/>
        </w:rPr>
        <w:t xml:space="preserve"> Head </w:t>
      </w:r>
      <w:r w:rsidR="00623BB1" w:rsidRPr="002D4579">
        <w:rPr>
          <w:rFonts w:eastAsia="Times New Roman" w:cstheme="minorHAnsi"/>
          <w:sz w:val="24"/>
          <w:szCs w:val="24"/>
        </w:rPr>
        <w:t>and/</w:t>
      </w:r>
      <w:r w:rsidR="000A3438" w:rsidRPr="002D4579">
        <w:rPr>
          <w:rFonts w:eastAsia="Times New Roman" w:cstheme="minorHAnsi"/>
          <w:sz w:val="24"/>
          <w:szCs w:val="24"/>
        </w:rPr>
        <w:t xml:space="preserve">or the FPE Committee prior to finalizing </w:t>
      </w:r>
      <w:r w:rsidR="00B00F92">
        <w:rPr>
          <w:rFonts w:eastAsia="Times New Roman" w:cstheme="minorHAnsi"/>
          <w:sz w:val="24"/>
          <w:szCs w:val="24"/>
        </w:rPr>
        <w:t>their</w:t>
      </w:r>
      <w:r w:rsidR="000A3438" w:rsidRPr="002D4579">
        <w:rPr>
          <w:rFonts w:eastAsia="Times New Roman" w:cstheme="minorHAnsi"/>
          <w:sz w:val="24"/>
          <w:szCs w:val="24"/>
        </w:rPr>
        <w:t xml:space="preserve"> letter.</w:t>
      </w:r>
    </w:p>
    <w:p w14:paraId="24CF4D2C" w14:textId="77777777" w:rsidR="006308F6" w:rsidRPr="002D4579" w:rsidRDefault="006308F6" w:rsidP="006308F6">
      <w:pPr>
        <w:shd w:val="clear" w:color="auto" w:fill="FFFFFF"/>
        <w:spacing w:after="0" w:line="240" w:lineRule="auto"/>
        <w:rPr>
          <w:rFonts w:eastAsia="Times New Roman" w:cstheme="minorHAnsi"/>
          <w:sz w:val="24"/>
          <w:szCs w:val="24"/>
        </w:rPr>
      </w:pPr>
    </w:p>
    <w:p w14:paraId="06BC1C9A" w14:textId="1CBE448F" w:rsidR="008C2601" w:rsidRPr="002D4579" w:rsidRDefault="008C2601" w:rsidP="006308F6">
      <w:pPr>
        <w:shd w:val="clear" w:color="auto" w:fill="FFFFFF"/>
        <w:spacing w:after="0" w:line="240" w:lineRule="auto"/>
        <w:outlineLvl w:val="1"/>
        <w:rPr>
          <w:rFonts w:eastAsia="Times New Roman" w:cstheme="minorHAnsi"/>
          <w:caps/>
          <w:sz w:val="24"/>
          <w:szCs w:val="24"/>
        </w:rPr>
      </w:pPr>
      <w:r w:rsidRPr="002D4579">
        <w:rPr>
          <w:rFonts w:eastAsia="Times New Roman" w:cstheme="minorHAnsi"/>
          <w:caps/>
          <w:sz w:val="24"/>
          <w:szCs w:val="24"/>
        </w:rPr>
        <w:t>LEAVE POLICY</w:t>
      </w:r>
    </w:p>
    <w:p w14:paraId="355AA378" w14:textId="77777777" w:rsidR="006308F6" w:rsidRPr="002D4579" w:rsidRDefault="006308F6" w:rsidP="006308F6">
      <w:pPr>
        <w:shd w:val="clear" w:color="auto" w:fill="FFFFFF"/>
        <w:spacing w:after="0" w:line="240" w:lineRule="auto"/>
        <w:outlineLvl w:val="1"/>
        <w:rPr>
          <w:rFonts w:eastAsia="Times New Roman" w:cstheme="minorHAnsi"/>
          <w:caps/>
          <w:sz w:val="24"/>
          <w:szCs w:val="24"/>
        </w:rPr>
      </w:pPr>
    </w:p>
    <w:p w14:paraId="79A1F045" w14:textId="27D3F15C" w:rsidR="008C2601" w:rsidRPr="002D4579" w:rsidRDefault="008C2601"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When a faculty member’s approved leave (e.g., full </w:t>
      </w:r>
      <w:r w:rsidR="00541F4F">
        <w:rPr>
          <w:rFonts w:eastAsia="Times New Roman" w:cstheme="minorHAnsi"/>
          <w:sz w:val="24"/>
          <w:szCs w:val="24"/>
        </w:rPr>
        <w:t xml:space="preserve">year </w:t>
      </w:r>
      <w:r w:rsidRPr="002D4579">
        <w:rPr>
          <w:rFonts w:eastAsia="Times New Roman" w:cstheme="minorHAnsi"/>
          <w:sz w:val="24"/>
          <w:szCs w:val="24"/>
        </w:rPr>
        <w:t>sabbatical</w:t>
      </w:r>
      <w:r w:rsidR="0084282D">
        <w:rPr>
          <w:rFonts w:eastAsia="Times New Roman" w:cstheme="minorHAnsi"/>
          <w:sz w:val="24"/>
          <w:szCs w:val="24"/>
        </w:rPr>
        <w:t>, full year of leave</w:t>
      </w:r>
      <w:r w:rsidRPr="002D4579">
        <w:rPr>
          <w:rFonts w:eastAsia="Times New Roman" w:cstheme="minorHAnsi"/>
          <w:sz w:val="24"/>
          <w:szCs w:val="24"/>
        </w:rPr>
        <w:t xml:space="preserve">) defers </w:t>
      </w:r>
      <w:r w:rsidR="00E93620">
        <w:rPr>
          <w:rFonts w:eastAsia="Times New Roman" w:cstheme="minorHAnsi"/>
          <w:sz w:val="24"/>
          <w:szCs w:val="24"/>
        </w:rPr>
        <w:t>their</w:t>
      </w:r>
      <w:r w:rsidRPr="002D4579">
        <w:rPr>
          <w:rFonts w:eastAsia="Times New Roman" w:cstheme="minorHAnsi"/>
          <w:sz w:val="24"/>
          <w:szCs w:val="24"/>
        </w:rPr>
        <w:t xml:space="preserve"> five-year evaluation, the accomplishments and materials produced during the approved leave year are to be included in the next five-year review. In such instances, that review would include materials for the past six years, consistent in principle with the pre-tenure process</w:t>
      </w:r>
      <w:r w:rsidR="00EB6156" w:rsidRPr="002D4579">
        <w:rPr>
          <w:rFonts w:eastAsia="Times New Roman" w:cstheme="minorHAnsi"/>
          <w:sz w:val="24"/>
          <w:szCs w:val="24"/>
        </w:rPr>
        <w:t xml:space="preserve"> and the</w:t>
      </w:r>
      <w:r w:rsidR="00050A88" w:rsidRPr="002D4579">
        <w:rPr>
          <w:rFonts w:eastAsia="Times New Roman" w:cstheme="minorHAnsi"/>
          <w:sz w:val="24"/>
          <w:szCs w:val="24"/>
        </w:rPr>
        <w:t xml:space="preserve"> </w:t>
      </w:r>
      <w:r w:rsidR="00EB6156" w:rsidRPr="002D4579">
        <w:rPr>
          <w:rFonts w:eastAsia="Times New Roman" w:cstheme="minorHAnsi"/>
          <w:sz w:val="24"/>
          <w:szCs w:val="24"/>
        </w:rPr>
        <w:t>subsequent</w:t>
      </w:r>
      <w:r w:rsidR="00050A88" w:rsidRPr="002D4579">
        <w:rPr>
          <w:rFonts w:eastAsia="Times New Roman" w:cstheme="minorHAnsi"/>
          <w:sz w:val="24"/>
          <w:szCs w:val="24"/>
        </w:rPr>
        <w:t xml:space="preserve"> review would be undertaken five years from the new date. </w:t>
      </w:r>
      <w:r w:rsidRPr="002D4579">
        <w:rPr>
          <w:rFonts w:eastAsia="Times New Roman" w:cstheme="minorHAnsi"/>
          <w:sz w:val="24"/>
          <w:szCs w:val="24"/>
        </w:rPr>
        <w:t xml:space="preserve">As in any case, the </w:t>
      </w:r>
      <w:r w:rsidRPr="002D4579">
        <w:rPr>
          <w:rFonts w:eastAsia="Times New Roman" w:cstheme="minorHAnsi"/>
          <w:sz w:val="24"/>
          <w:szCs w:val="24"/>
        </w:rPr>
        <w:lastRenderedPageBreak/>
        <w:t>evaluation will focus on quality and quantity of scholarly products – not time since degree, hire, or previous promotion.</w:t>
      </w:r>
    </w:p>
    <w:p w14:paraId="73561CAB" w14:textId="77777777" w:rsidR="006308F6" w:rsidRPr="002D4579" w:rsidRDefault="006308F6" w:rsidP="006308F6">
      <w:pPr>
        <w:shd w:val="clear" w:color="auto" w:fill="FFFFFF"/>
        <w:spacing w:after="0" w:line="240" w:lineRule="auto"/>
        <w:rPr>
          <w:rFonts w:eastAsia="Times New Roman" w:cstheme="minorHAnsi"/>
          <w:sz w:val="24"/>
          <w:szCs w:val="24"/>
        </w:rPr>
      </w:pPr>
    </w:p>
    <w:p w14:paraId="548B8D56" w14:textId="77777777" w:rsidR="008C2601" w:rsidRPr="002D4579" w:rsidRDefault="008C2601" w:rsidP="006308F6">
      <w:pPr>
        <w:shd w:val="clear" w:color="auto" w:fill="FFFFFF"/>
        <w:spacing w:after="0" w:line="240" w:lineRule="auto"/>
        <w:outlineLvl w:val="1"/>
        <w:rPr>
          <w:rFonts w:eastAsia="Times New Roman" w:cstheme="minorHAnsi"/>
          <w:caps/>
          <w:sz w:val="24"/>
          <w:szCs w:val="24"/>
        </w:rPr>
      </w:pPr>
      <w:r w:rsidRPr="002D4579">
        <w:rPr>
          <w:rFonts w:eastAsia="Times New Roman" w:cstheme="minorHAnsi"/>
          <w:caps/>
          <w:sz w:val="24"/>
          <w:szCs w:val="24"/>
        </w:rPr>
        <w:t>COMPOSITION OF EVALUATION COMMITTEE</w:t>
      </w:r>
    </w:p>
    <w:p w14:paraId="36607DF9" w14:textId="77777777" w:rsidR="006308F6" w:rsidRPr="002D4579" w:rsidRDefault="006308F6" w:rsidP="006308F6">
      <w:pPr>
        <w:shd w:val="clear" w:color="auto" w:fill="FFFFFF"/>
        <w:spacing w:after="0" w:line="240" w:lineRule="auto"/>
        <w:outlineLvl w:val="1"/>
        <w:rPr>
          <w:rFonts w:eastAsia="Times New Roman" w:cstheme="minorHAnsi"/>
          <w:caps/>
          <w:sz w:val="24"/>
          <w:szCs w:val="24"/>
        </w:rPr>
      </w:pPr>
    </w:p>
    <w:p w14:paraId="08BA0944" w14:textId="54A3C14F" w:rsidR="008C2601" w:rsidRPr="002D4579" w:rsidRDefault="008C2601"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One tenured faculty member from each department of the College will be assigned to the FPE Committee. The faculty of each department (tenured and tenure-track) will establish and adopt its protocols for identifying its representative to the College </w:t>
      </w:r>
      <w:r w:rsidR="002C785C" w:rsidRPr="002D4579">
        <w:rPr>
          <w:rFonts w:eastAsia="Times New Roman" w:cstheme="minorHAnsi"/>
          <w:sz w:val="24"/>
          <w:szCs w:val="24"/>
        </w:rPr>
        <w:t xml:space="preserve">FPE </w:t>
      </w:r>
      <w:r w:rsidRPr="002D4579">
        <w:rPr>
          <w:rFonts w:eastAsia="Times New Roman" w:cstheme="minorHAnsi"/>
          <w:sz w:val="24"/>
          <w:szCs w:val="24"/>
        </w:rPr>
        <w:t xml:space="preserve">Committee. If a member of the FPE Committee is scheduled for a performance evaluation, the </w:t>
      </w:r>
      <w:r w:rsidR="006D03BE" w:rsidRPr="002D4579">
        <w:rPr>
          <w:rFonts w:eastAsia="Times New Roman" w:cstheme="minorHAnsi"/>
          <w:sz w:val="24"/>
          <w:szCs w:val="24"/>
        </w:rPr>
        <w:t>c</w:t>
      </w:r>
      <w:r w:rsidRPr="002D4579">
        <w:rPr>
          <w:rFonts w:eastAsia="Times New Roman" w:cstheme="minorHAnsi"/>
          <w:sz w:val="24"/>
          <w:szCs w:val="24"/>
        </w:rPr>
        <w:t xml:space="preserve">ommittee will convene without that member present </w:t>
      </w:r>
      <w:r w:rsidR="004457B4" w:rsidRPr="002D4579">
        <w:rPr>
          <w:rFonts w:eastAsia="Times New Roman" w:cstheme="minorHAnsi"/>
          <w:sz w:val="24"/>
          <w:szCs w:val="24"/>
        </w:rPr>
        <w:t>to</w:t>
      </w:r>
      <w:r w:rsidRPr="002D4579">
        <w:rPr>
          <w:rFonts w:eastAsia="Times New Roman" w:cstheme="minorHAnsi"/>
          <w:sz w:val="24"/>
          <w:szCs w:val="24"/>
        </w:rPr>
        <w:t xml:space="preserve"> perform the evaluation.</w:t>
      </w:r>
      <w:r w:rsidR="0010016F" w:rsidRPr="002D4579">
        <w:rPr>
          <w:rFonts w:eastAsia="Times New Roman" w:cstheme="minorHAnsi"/>
          <w:sz w:val="24"/>
          <w:szCs w:val="24"/>
        </w:rPr>
        <w:t xml:space="preserve"> Tenured Associate Professors and Professors may serve on this </w:t>
      </w:r>
      <w:r w:rsidR="006D03BE" w:rsidRPr="002D4579">
        <w:rPr>
          <w:rFonts w:eastAsia="Times New Roman" w:cstheme="minorHAnsi"/>
          <w:sz w:val="24"/>
          <w:szCs w:val="24"/>
        </w:rPr>
        <w:t>c</w:t>
      </w:r>
      <w:r w:rsidR="0010016F" w:rsidRPr="002D4579">
        <w:rPr>
          <w:rFonts w:eastAsia="Times New Roman" w:cstheme="minorHAnsi"/>
          <w:sz w:val="24"/>
          <w:szCs w:val="24"/>
        </w:rPr>
        <w:t xml:space="preserve">ommittee. However, there should never be more than two Associate Professors on the </w:t>
      </w:r>
      <w:r w:rsidR="006D03BE" w:rsidRPr="002D4579">
        <w:rPr>
          <w:rFonts w:eastAsia="Times New Roman" w:cstheme="minorHAnsi"/>
          <w:sz w:val="24"/>
          <w:szCs w:val="24"/>
        </w:rPr>
        <w:t>c</w:t>
      </w:r>
      <w:r w:rsidR="0010016F" w:rsidRPr="002D4579">
        <w:rPr>
          <w:rFonts w:eastAsia="Times New Roman" w:cstheme="minorHAnsi"/>
          <w:sz w:val="24"/>
          <w:szCs w:val="24"/>
        </w:rPr>
        <w:t xml:space="preserve">ommittee. If more than two </w:t>
      </w:r>
      <w:r w:rsidR="00086C34" w:rsidRPr="002D4579">
        <w:rPr>
          <w:rFonts w:eastAsia="Times New Roman" w:cstheme="minorHAnsi"/>
          <w:sz w:val="24"/>
          <w:szCs w:val="24"/>
        </w:rPr>
        <w:t>d</w:t>
      </w:r>
      <w:r w:rsidR="0010016F" w:rsidRPr="002D4579">
        <w:rPr>
          <w:rFonts w:eastAsia="Times New Roman" w:cstheme="minorHAnsi"/>
          <w:sz w:val="24"/>
          <w:szCs w:val="24"/>
        </w:rPr>
        <w:t xml:space="preserve">epartments nominate Associate </w:t>
      </w:r>
      <w:r w:rsidR="003E772A" w:rsidRPr="002D4579">
        <w:rPr>
          <w:rFonts w:eastAsia="Times New Roman" w:cstheme="minorHAnsi"/>
          <w:sz w:val="24"/>
          <w:szCs w:val="24"/>
        </w:rPr>
        <w:t>P</w:t>
      </w:r>
      <w:r w:rsidR="0010016F" w:rsidRPr="002D4579">
        <w:rPr>
          <w:rFonts w:eastAsia="Times New Roman" w:cstheme="minorHAnsi"/>
          <w:sz w:val="24"/>
          <w:szCs w:val="24"/>
        </w:rPr>
        <w:t xml:space="preserve">rofessors to serve, then </w:t>
      </w:r>
      <w:r w:rsidR="00DA748F" w:rsidRPr="002D4579">
        <w:rPr>
          <w:rFonts w:eastAsia="Times New Roman" w:cstheme="minorHAnsi"/>
          <w:sz w:val="24"/>
          <w:szCs w:val="24"/>
        </w:rPr>
        <w:t xml:space="preserve">the decision about which two </w:t>
      </w:r>
      <w:r w:rsidR="00086C34" w:rsidRPr="002D4579">
        <w:rPr>
          <w:rFonts w:eastAsia="Times New Roman" w:cstheme="minorHAnsi"/>
          <w:sz w:val="24"/>
          <w:szCs w:val="24"/>
        </w:rPr>
        <w:t>d</w:t>
      </w:r>
      <w:r w:rsidR="00DA748F" w:rsidRPr="002D4579">
        <w:rPr>
          <w:rFonts w:eastAsia="Times New Roman" w:cstheme="minorHAnsi"/>
          <w:sz w:val="24"/>
          <w:szCs w:val="24"/>
        </w:rPr>
        <w:t>epartments may have Associate Professors on this committee will be decided by drawing lots</w:t>
      </w:r>
      <w:r w:rsidR="0013617B" w:rsidRPr="002D4579">
        <w:rPr>
          <w:rFonts w:eastAsia="Times New Roman" w:cstheme="minorHAnsi"/>
          <w:sz w:val="24"/>
          <w:szCs w:val="24"/>
        </w:rPr>
        <w:t xml:space="preserve"> and t</w:t>
      </w:r>
      <w:r w:rsidR="00DA748F" w:rsidRPr="002D4579">
        <w:rPr>
          <w:rFonts w:eastAsia="Times New Roman" w:cstheme="minorHAnsi"/>
          <w:sz w:val="24"/>
          <w:szCs w:val="24"/>
        </w:rPr>
        <w:t xml:space="preserve">he unsuccessful </w:t>
      </w:r>
      <w:r w:rsidR="00086C34" w:rsidRPr="002D4579">
        <w:rPr>
          <w:rFonts w:eastAsia="Times New Roman" w:cstheme="minorHAnsi"/>
          <w:sz w:val="24"/>
          <w:szCs w:val="24"/>
        </w:rPr>
        <w:t>d</w:t>
      </w:r>
      <w:r w:rsidR="00DA748F" w:rsidRPr="002D4579">
        <w:rPr>
          <w:rFonts w:eastAsia="Times New Roman" w:cstheme="minorHAnsi"/>
          <w:sz w:val="24"/>
          <w:szCs w:val="24"/>
        </w:rPr>
        <w:t xml:space="preserve">epartments will be asked to nominate </w:t>
      </w:r>
      <w:r w:rsidR="0013617B" w:rsidRPr="002D4579">
        <w:rPr>
          <w:rFonts w:eastAsia="Times New Roman" w:cstheme="minorHAnsi"/>
          <w:sz w:val="24"/>
          <w:szCs w:val="24"/>
        </w:rPr>
        <w:t>Professors instead.</w:t>
      </w:r>
      <w:r w:rsidR="00DA748F" w:rsidRPr="002D4579">
        <w:rPr>
          <w:rFonts w:eastAsia="Times New Roman" w:cstheme="minorHAnsi"/>
          <w:sz w:val="24"/>
          <w:szCs w:val="24"/>
        </w:rPr>
        <w:t xml:space="preserve"> </w:t>
      </w:r>
      <w:r w:rsidR="000A471B" w:rsidRPr="002D4579">
        <w:rPr>
          <w:rFonts w:eastAsia="Times New Roman" w:cstheme="minorHAnsi"/>
          <w:sz w:val="24"/>
          <w:szCs w:val="24"/>
        </w:rPr>
        <w:t xml:space="preserve">The Committee Chair may be either </w:t>
      </w:r>
      <w:r w:rsidR="00606C0D" w:rsidRPr="002D4579">
        <w:rPr>
          <w:rFonts w:eastAsia="Times New Roman" w:cstheme="minorHAnsi"/>
          <w:sz w:val="24"/>
          <w:szCs w:val="24"/>
        </w:rPr>
        <w:t xml:space="preserve">a </w:t>
      </w:r>
      <w:proofErr w:type="gramStart"/>
      <w:r w:rsidR="00606C0D" w:rsidRPr="002D4579">
        <w:rPr>
          <w:rFonts w:eastAsia="Times New Roman" w:cstheme="minorHAnsi"/>
          <w:sz w:val="24"/>
          <w:szCs w:val="24"/>
        </w:rPr>
        <w:t>Professor</w:t>
      </w:r>
      <w:proofErr w:type="gramEnd"/>
      <w:r w:rsidR="00606C0D" w:rsidRPr="002D4579">
        <w:rPr>
          <w:rFonts w:eastAsia="Times New Roman" w:cstheme="minorHAnsi"/>
          <w:sz w:val="24"/>
          <w:szCs w:val="24"/>
        </w:rPr>
        <w:t xml:space="preserve"> or Associate Professor, as determined by committee vote.</w:t>
      </w:r>
    </w:p>
    <w:p w14:paraId="1E81C8D4" w14:textId="77777777" w:rsidR="006308F6" w:rsidRPr="002D4579" w:rsidRDefault="006308F6" w:rsidP="006308F6">
      <w:pPr>
        <w:shd w:val="clear" w:color="auto" w:fill="FFFFFF"/>
        <w:spacing w:after="0" w:line="240" w:lineRule="auto"/>
        <w:rPr>
          <w:rFonts w:eastAsia="Times New Roman" w:cstheme="minorHAnsi"/>
          <w:sz w:val="24"/>
          <w:szCs w:val="24"/>
        </w:rPr>
      </w:pPr>
    </w:p>
    <w:p w14:paraId="64023431" w14:textId="77777777" w:rsidR="008C2601" w:rsidRPr="002D4579" w:rsidRDefault="008C2601" w:rsidP="006308F6">
      <w:pPr>
        <w:shd w:val="clear" w:color="auto" w:fill="FFFFFF"/>
        <w:spacing w:after="0" w:line="240" w:lineRule="auto"/>
        <w:outlineLvl w:val="1"/>
        <w:rPr>
          <w:rFonts w:eastAsia="Times New Roman" w:cstheme="minorHAnsi"/>
          <w:caps/>
          <w:sz w:val="24"/>
          <w:szCs w:val="24"/>
        </w:rPr>
      </w:pPr>
      <w:r w:rsidRPr="002D4579">
        <w:rPr>
          <w:rFonts w:eastAsia="Times New Roman" w:cstheme="minorHAnsi"/>
          <w:caps/>
          <w:sz w:val="24"/>
          <w:szCs w:val="24"/>
        </w:rPr>
        <w:t>CONCLUDING THE EVALUATION</w:t>
      </w:r>
    </w:p>
    <w:p w14:paraId="12FE186B" w14:textId="77777777" w:rsidR="006308F6" w:rsidRPr="002D4579" w:rsidRDefault="006308F6" w:rsidP="006308F6">
      <w:pPr>
        <w:shd w:val="clear" w:color="auto" w:fill="FFFFFF"/>
        <w:spacing w:after="0" w:line="240" w:lineRule="auto"/>
        <w:outlineLvl w:val="1"/>
        <w:rPr>
          <w:rFonts w:eastAsia="Times New Roman" w:cstheme="minorHAnsi"/>
          <w:caps/>
          <w:sz w:val="24"/>
          <w:szCs w:val="24"/>
        </w:rPr>
      </w:pPr>
    </w:p>
    <w:p w14:paraId="4399285F" w14:textId="46D8B730" w:rsidR="008C2601" w:rsidRPr="002D4579" w:rsidRDefault="008C2601"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The Department Head will conclude the evaluation by meeting with the faculty member and discussing the written evaluations. </w:t>
      </w:r>
      <w:r w:rsidR="000E25E1">
        <w:rPr>
          <w:rFonts w:eastAsia="Times New Roman" w:cstheme="minorHAnsi"/>
          <w:sz w:val="24"/>
          <w:szCs w:val="24"/>
        </w:rPr>
        <w:t xml:space="preserve">At the faculty member’s request, they may also meet with the Dean. </w:t>
      </w:r>
      <w:r w:rsidRPr="002D4579">
        <w:rPr>
          <w:rFonts w:eastAsia="Times New Roman" w:cstheme="minorHAnsi"/>
          <w:sz w:val="24"/>
          <w:szCs w:val="24"/>
        </w:rPr>
        <w:t>A copy of the written evaluations of the FPE Committee and the Department Head will be provided to the faculty member at the conclusion of the evaluation.</w:t>
      </w:r>
      <w:r w:rsidR="002C57EE">
        <w:rPr>
          <w:rFonts w:eastAsia="Times New Roman" w:cstheme="minorHAnsi"/>
          <w:sz w:val="24"/>
          <w:szCs w:val="24"/>
        </w:rPr>
        <w:t xml:space="preserve"> </w:t>
      </w:r>
    </w:p>
    <w:p w14:paraId="24C4A850" w14:textId="77777777" w:rsidR="006308F6" w:rsidRPr="002D4579" w:rsidRDefault="006308F6" w:rsidP="006308F6">
      <w:pPr>
        <w:shd w:val="clear" w:color="auto" w:fill="FFFFFF"/>
        <w:spacing w:after="0" w:line="240" w:lineRule="auto"/>
        <w:rPr>
          <w:rFonts w:eastAsia="Times New Roman" w:cstheme="minorHAnsi"/>
          <w:sz w:val="24"/>
          <w:szCs w:val="24"/>
        </w:rPr>
      </w:pPr>
    </w:p>
    <w:p w14:paraId="65AEA5EB" w14:textId="0498E4EF" w:rsidR="008C2601" w:rsidRPr="002D4579" w:rsidRDefault="007649ED"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The </w:t>
      </w:r>
      <w:r w:rsidR="008C2601" w:rsidRPr="002D4579">
        <w:rPr>
          <w:rFonts w:eastAsia="Times New Roman" w:cstheme="minorHAnsi"/>
          <w:sz w:val="24"/>
          <w:szCs w:val="24"/>
        </w:rPr>
        <w:t>first five-year review following tenure</w:t>
      </w:r>
      <w:r w:rsidRPr="002D4579">
        <w:rPr>
          <w:rFonts w:eastAsia="Times New Roman" w:cstheme="minorHAnsi"/>
          <w:sz w:val="24"/>
          <w:szCs w:val="24"/>
        </w:rPr>
        <w:t xml:space="preserve"> will follow the </w:t>
      </w:r>
      <w:r w:rsidR="001D5E36" w:rsidRPr="002D4579">
        <w:rPr>
          <w:rFonts w:eastAsia="Times New Roman" w:cstheme="minorHAnsi"/>
          <w:sz w:val="24"/>
          <w:szCs w:val="24"/>
        </w:rPr>
        <w:t>G</w:t>
      </w:r>
      <w:r w:rsidR="00554910" w:rsidRPr="002D4579">
        <w:rPr>
          <w:rFonts w:eastAsia="Times New Roman" w:cstheme="minorHAnsi"/>
          <w:sz w:val="24"/>
          <w:szCs w:val="24"/>
        </w:rPr>
        <w:t>uidelines</w:t>
      </w:r>
      <w:r w:rsidR="001D5E36" w:rsidRPr="002D4579">
        <w:rPr>
          <w:rFonts w:eastAsia="Times New Roman" w:cstheme="minorHAnsi"/>
          <w:sz w:val="24"/>
          <w:szCs w:val="24"/>
        </w:rPr>
        <w:t xml:space="preserve"> for the </w:t>
      </w:r>
      <w:r w:rsidR="00F14804" w:rsidRPr="002D4579">
        <w:rPr>
          <w:rFonts w:eastAsia="Times New Roman" w:cstheme="minorHAnsi"/>
          <w:sz w:val="24"/>
          <w:szCs w:val="24"/>
        </w:rPr>
        <w:t>C</w:t>
      </w:r>
      <w:r w:rsidR="001D5E36" w:rsidRPr="002D4579">
        <w:rPr>
          <w:rFonts w:eastAsia="Times New Roman" w:cstheme="minorHAnsi"/>
          <w:sz w:val="24"/>
          <w:szCs w:val="24"/>
        </w:rPr>
        <w:t>onsideration of Promotion of Tenure-Line Associate Professors</w:t>
      </w:r>
      <w:r w:rsidRPr="002D4579">
        <w:rPr>
          <w:rFonts w:eastAsia="Times New Roman" w:cstheme="minorHAnsi"/>
          <w:sz w:val="24"/>
          <w:szCs w:val="24"/>
        </w:rPr>
        <w:t xml:space="preserve"> outlined </w:t>
      </w:r>
      <w:r w:rsidR="00554910" w:rsidRPr="002D4579">
        <w:rPr>
          <w:rFonts w:eastAsia="Times New Roman" w:cstheme="minorHAnsi"/>
          <w:sz w:val="24"/>
          <w:szCs w:val="24"/>
        </w:rPr>
        <w:t>at https://www.ems.psu.edu/resources-faculty-and-staff/human-resources/guidelines-consideration-promotion-tenure-line-associate</w:t>
      </w:r>
      <w:r w:rsidR="008C2601" w:rsidRPr="002D4579">
        <w:rPr>
          <w:rFonts w:eastAsia="Times New Roman" w:cstheme="minorHAnsi"/>
          <w:sz w:val="24"/>
          <w:szCs w:val="24"/>
        </w:rPr>
        <w:t xml:space="preserve">. In subsequent five-year reviews the Department Head will reserve time to meet with each faculty member to discuss the review. If requested by the faculty member or Dean, a meeting will be arranged with the faculty member and the Dean to discuss the evaluation. A summary of the meeting will be shared in writing to the faculty </w:t>
      </w:r>
      <w:proofErr w:type="gramStart"/>
      <w:r w:rsidR="008C2601" w:rsidRPr="002D4579">
        <w:rPr>
          <w:rFonts w:eastAsia="Times New Roman" w:cstheme="minorHAnsi"/>
          <w:sz w:val="24"/>
          <w:szCs w:val="24"/>
        </w:rPr>
        <w:t>member’s</w:t>
      </w:r>
      <w:proofErr w:type="gramEnd"/>
      <w:r w:rsidR="008C2601" w:rsidRPr="002D4579">
        <w:rPr>
          <w:rFonts w:eastAsia="Times New Roman" w:cstheme="minorHAnsi"/>
          <w:sz w:val="24"/>
          <w:szCs w:val="24"/>
        </w:rPr>
        <w:t xml:space="preserve"> Department Head.</w:t>
      </w:r>
    </w:p>
    <w:p w14:paraId="059D814E" w14:textId="77777777" w:rsidR="006308F6" w:rsidRPr="002D4579" w:rsidRDefault="006308F6" w:rsidP="006308F6">
      <w:pPr>
        <w:shd w:val="clear" w:color="auto" w:fill="FFFFFF"/>
        <w:spacing w:after="0" w:line="240" w:lineRule="auto"/>
        <w:rPr>
          <w:rFonts w:eastAsia="Times New Roman" w:cstheme="minorHAnsi"/>
          <w:sz w:val="24"/>
          <w:szCs w:val="24"/>
        </w:rPr>
      </w:pPr>
    </w:p>
    <w:p w14:paraId="7820074D" w14:textId="78936795" w:rsidR="008C2601" w:rsidRPr="002D4579" w:rsidRDefault="008C2601"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The Dean, in conjunction with the Department Head, will be responsible for initiating action, if any, in response to the evaluation. </w:t>
      </w:r>
      <w:r w:rsidR="00532C21" w:rsidRPr="002D4579">
        <w:rPr>
          <w:rFonts w:eastAsia="Times New Roman" w:cstheme="minorHAnsi"/>
          <w:sz w:val="24"/>
          <w:szCs w:val="24"/>
        </w:rPr>
        <w:t>If</w:t>
      </w:r>
      <w:r w:rsidRPr="002D4579">
        <w:rPr>
          <w:rFonts w:eastAsia="Times New Roman" w:cstheme="minorHAnsi"/>
          <w:sz w:val="24"/>
          <w:szCs w:val="24"/>
        </w:rPr>
        <w:t xml:space="preserve"> improvements in performance are recommended, the faculty member and the faculty member’s Department Head will prepare an appropriate response, the implementation of which should be monitored by the Department Head. The Dean will be notified of the effectiveness of a plan to improve and enhance a faculty member’s performance on a two- and four-year interval. Finally, a clear link must be established between the performance review and faculty rewards.</w:t>
      </w:r>
    </w:p>
    <w:p w14:paraId="03562995" w14:textId="77777777" w:rsidR="006308F6" w:rsidRPr="002D4579" w:rsidRDefault="006308F6" w:rsidP="006308F6">
      <w:pPr>
        <w:shd w:val="clear" w:color="auto" w:fill="FFFFFF"/>
        <w:spacing w:after="0" w:line="240" w:lineRule="auto"/>
        <w:rPr>
          <w:rFonts w:eastAsia="Times New Roman" w:cstheme="minorHAnsi"/>
          <w:sz w:val="24"/>
          <w:szCs w:val="24"/>
        </w:rPr>
      </w:pPr>
    </w:p>
    <w:p w14:paraId="7FC51A7E" w14:textId="68F2A88E" w:rsidR="008C2601" w:rsidRPr="002D4579" w:rsidRDefault="008C2601"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For the vast majority of faculty who are effectively carrying out the College mission, the FPE </w:t>
      </w:r>
      <w:r w:rsidR="006E07CB" w:rsidRPr="002D4579">
        <w:rPr>
          <w:rFonts w:eastAsia="Times New Roman" w:cstheme="minorHAnsi"/>
          <w:sz w:val="24"/>
          <w:szCs w:val="24"/>
        </w:rPr>
        <w:t>C</w:t>
      </w:r>
      <w:r w:rsidRPr="002D4579">
        <w:rPr>
          <w:rFonts w:eastAsia="Times New Roman" w:cstheme="minorHAnsi"/>
          <w:sz w:val="24"/>
          <w:szCs w:val="24"/>
        </w:rPr>
        <w:t xml:space="preserve">ommittee should make recommendations as to the appropriate recognition that could further enhance the quality of a faculty member’s work. The evaluation process may also identify </w:t>
      </w:r>
      <w:r w:rsidRPr="002D4579">
        <w:rPr>
          <w:rFonts w:eastAsia="Times New Roman" w:cstheme="minorHAnsi"/>
          <w:sz w:val="24"/>
          <w:szCs w:val="24"/>
        </w:rPr>
        <w:lastRenderedPageBreak/>
        <w:t xml:space="preserve">faculty who </w:t>
      </w:r>
      <w:r w:rsidR="00A510E0" w:rsidRPr="002D4579">
        <w:rPr>
          <w:rFonts w:eastAsia="Times New Roman" w:cstheme="minorHAnsi"/>
          <w:sz w:val="24"/>
          <w:szCs w:val="24"/>
        </w:rPr>
        <w:t>need</w:t>
      </w:r>
      <w:r w:rsidRPr="002D4579">
        <w:rPr>
          <w:rFonts w:eastAsia="Times New Roman" w:cstheme="minorHAnsi"/>
          <w:sz w:val="24"/>
          <w:szCs w:val="24"/>
        </w:rPr>
        <w:t xml:space="preserve"> redirection or revitalization. In these cases, a development plan should be formulated to help the faculty </w:t>
      </w:r>
      <w:proofErr w:type="gramStart"/>
      <w:r w:rsidRPr="002D4579">
        <w:rPr>
          <w:rFonts w:eastAsia="Times New Roman" w:cstheme="minorHAnsi"/>
          <w:sz w:val="24"/>
          <w:szCs w:val="24"/>
        </w:rPr>
        <w:t>member</w:t>
      </w:r>
      <w:proofErr w:type="gramEnd"/>
      <w:r w:rsidRPr="002D4579">
        <w:rPr>
          <w:rFonts w:eastAsia="Times New Roman" w:cstheme="minorHAnsi"/>
          <w:sz w:val="24"/>
          <w:szCs w:val="24"/>
        </w:rPr>
        <w:t xml:space="preserve"> improve </w:t>
      </w:r>
      <w:r w:rsidR="0091425C">
        <w:rPr>
          <w:rFonts w:eastAsia="Times New Roman" w:cstheme="minorHAnsi"/>
          <w:sz w:val="24"/>
          <w:szCs w:val="24"/>
        </w:rPr>
        <w:t>their</w:t>
      </w:r>
      <w:r w:rsidRPr="002D4579">
        <w:rPr>
          <w:rFonts w:eastAsia="Times New Roman" w:cstheme="minorHAnsi"/>
          <w:sz w:val="24"/>
          <w:szCs w:val="24"/>
        </w:rPr>
        <w:t xml:space="preserve"> academic contribution. If appropriate, such faculty development plans will be accompanied by institutional resources and assistance necessary for their successful implementation. The Dean will discuss the results of the evaluation and, if appropriate, recommend a plan </w:t>
      </w:r>
      <w:proofErr w:type="gramStart"/>
      <w:r w:rsidRPr="002D4579">
        <w:rPr>
          <w:rFonts w:eastAsia="Times New Roman" w:cstheme="minorHAnsi"/>
          <w:sz w:val="24"/>
          <w:szCs w:val="24"/>
        </w:rPr>
        <w:t>of</w:t>
      </w:r>
      <w:proofErr w:type="gramEnd"/>
      <w:r w:rsidRPr="002D4579">
        <w:rPr>
          <w:rFonts w:eastAsia="Times New Roman" w:cstheme="minorHAnsi"/>
          <w:sz w:val="24"/>
          <w:szCs w:val="24"/>
        </w:rPr>
        <w:t xml:space="preserve"> professional development. </w:t>
      </w:r>
      <w:proofErr w:type="gramStart"/>
      <w:r w:rsidRPr="002D4579">
        <w:rPr>
          <w:rFonts w:eastAsia="Times New Roman" w:cstheme="minorHAnsi"/>
          <w:sz w:val="24"/>
          <w:szCs w:val="24"/>
        </w:rPr>
        <w:t>Any such</w:t>
      </w:r>
      <w:proofErr w:type="gramEnd"/>
      <w:r w:rsidRPr="002D4579">
        <w:rPr>
          <w:rFonts w:eastAsia="Times New Roman" w:cstheme="minorHAnsi"/>
          <w:sz w:val="24"/>
          <w:szCs w:val="24"/>
        </w:rPr>
        <w:t xml:space="preserve"> development plan should be constructive in nature, and again, if appropriate, supported by institutional resources for implementation. In cases where a plan is developed, follow-through to ensure its implementation is required. At two</w:t>
      </w:r>
      <w:r w:rsidR="00220995" w:rsidRPr="002D4579">
        <w:rPr>
          <w:rFonts w:eastAsia="Times New Roman" w:cstheme="minorHAnsi"/>
          <w:sz w:val="24"/>
          <w:szCs w:val="24"/>
        </w:rPr>
        <w:t>-</w:t>
      </w:r>
      <w:r w:rsidRPr="002D4579">
        <w:rPr>
          <w:rFonts w:eastAsia="Times New Roman" w:cstheme="minorHAnsi"/>
          <w:sz w:val="24"/>
          <w:szCs w:val="24"/>
        </w:rPr>
        <w:t xml:space="preserve"> and </w:t>
      </w:r>
      <w:r w:rsidR="00220995" w:rsidRPr="002D4579">
        <w:rPr>
          <w:rFonts w:eastAsia="Times New Roman" w:cstheme="minorHAnsi"/>
          <w:sz w:val="24"/>
          <w:szCs w:val="24"/>
        </w:rPr>
        <w:t>four-</w:t>
      </w:r>
      <w:r w:rsidRPr="002D4579">
        <w:rPr>
          <w:rFonts w:eastAsia="Times New Roman" w:cstheme="minorHAnsi"/>
          <w:sz w:val="24"/>
          <w:szCs w:val="24"/>
        </w:rPr>
        <w:t xml:space="preserve">year intervals, the Dean will review the progress of the development plan and, if necessary, </w:t>
      </w:r>
      <w:r w:rsidR="00A510E0" w:rsidRPr="002D4579">
        <w:rPr>
          <w:rFonts w:eastAsia="Times New Roman" w:cstheme="minorHAnsi"/>
          <w:sz w:val="24"/>
          <w:szCs w:val="24"/>
        </w:rPr>
        <w:t>adjust</w:t>
      </w:r>
      <w:r w:rsidRPr="002D4579">
        <w:rPr>
          <w:rFonts w:eastAsia="Times New Roman" w:cstheme="minorHAnsi"/>
          <w:sz w:val="24"/>
          <w:szCs w:val="24"/>
        </w:rPr>
        <w:t xml:space="preserve"> the approach.</w:t>
      </w:r>
    </w:p>
    <w:p w14:paraId="79DE9E7B" w14:textId="77777777" w:rsidR="006308F6" w:rsidRPr="002D4579" w:rsidRDefault="006308F6" w:rsidP="006308F6">
      <w:pPr>
        <w:shd w:val="clear" w:color="auto" w:fill="FFFFFF"/>
        <w:spacing w:after="0" w:line="240" w:lineRule="auto"/>
        <w:rPr>
          <w:rFonts w:eastAsia="Times New Roman" w:cstheme="minorHAnsi"/>
          <w:sz w:val="24"/>
          <w:szCs w:val="24"/>
        </w:rPr>
      </w:pPr>
    </w:p>
    <w:p w14:paraId="479647FD" w14:textId="77777777" w:rsidR="008C2601" w:rsidRPr="002D4579" w:rsidRDefault="008C2601" w:rsidP="006308F6">
      <w:pPr>
        <w:shd w:val="clear" w:color="auto" w:fill="FFFFFF"/>
        <w:spacing w:after="0" w:line="240" w:lineRule="auto"/>
        <w:outlineLvl w:val="1"/>
        <w:rPr>
          <w:rFonts w:eastAsia="Times New Roman" w:cstheme="minorHAnsi"/>
          <w:caps/>
          <w:sz w:val="24"/>
          <w:szCs w:val="24"/>
        </w:rPr>
      </w:pPr>
      <w:r w:rsidRPr="002D4579">
        <w:rPr>
          <w:rFonts w:eastAsia="Times New Roman" w:cstheme="minorHAnsi"/>
          <w:caps/>
          <w:sz w:val="24"/>
          <w:szCs w:val="24"/>
        </w:rPr>
        <w:t>TIMELINE AND SCHEDULE</w:t>
      </w:r>
    </w:p>
    <w:p w14:paraId="0A866F6D" w14:textId="77777777" w:rsidR="006308F6" w:rsidRPr="002D4579" w:rsidRDefault="006308F6" w:rsidP="006308F6">
      <w:pPr>
        <w:shd w:val="clear" w:color="auto" w:fill="FFFFFF"/>
        <w:spacing w:after="0" w:line="240" w:lineRule="auto"/>
        <w:outlineLvl w:val="1"/>
        <w:rPr>
          <w:rFonts w:eastAsia="Times New Roman" w:cstheme="minorHAnsi"/>
          <w:caps/>
          <w:sz w:val="24"/>
          <w:szCs w:val="24"/>
        </w:rPr>
      </w:pPr>
    </w:p>
    <w:p w14:paraId="71C83703" w14:textId="3693BE9A" w:rsidR="009C7682" w:rsidRPr="002D4579" w:rsidRDefault="0042796C"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Late </w:t>
      </w:r>
      <w:r w:rsidR="003D150B">
        <w:rPr>
          <w:rFonts w:eastAsia="Times New Roman" w:cstheme="minorHAnsi"/>
          <w:sz w:val="24"/>
          <w:szCs w:val="24"/>
        </w:rPr>
        <w:t xml:space="preserve">in the </w:t>
      </w:r>
      <w:r w:rsidRPr="002D4579">
        <w:rPr>
          <w:rFonts w:eastAsia="Times New Roman" w:cstheme="minorHAnsi"/>
          <w:sz w:val="24"/>
          <w:szCs w:val="24"/>
        </w:rPr>
        <w:t>Fall</w:t>
      </w:r>
      <w:r w:rsidR="009C7682" w:rsidRPr="002D4579">
        <w:rPr>
          <w:rFonts w:eastAsia="Times New Roman" w:cstheme="minorHAnsi"/>
          <w:sz w:val="24"/>
          <w:szCs w:val="24"/>
        </w:rPr>
        <w:t xml:space="preserve"> Semester of </w:t>
      </w:r>
      <w:r w:rsidR="003D150B">
        <w:rPr>
          <w:rFonts w:eastAsia="Times New Roman" w:cstheme="minorHAnsi"/>
          <w:sz w:val="24"/>
          <w:szCs w:val="24"/>
        </w:rPr>
        <w:t>the f</w:t>
      </w:r>
      <w:r w:rsidR="009C7682" w:rsidRPr="002D4579">
        <w:rPr>
          <w:rFonts w:eastAsia="Times New Roman" w:cstheme="minorHAnsi"/>
          <w:sz w:val="24"/>
          <w:szCs w:val="24"/>
        </w:rPr>
        <w:t xml:space="preserve">aculty </w:t>
      </w:r>
      <w:r w:rsidR="003D150B">
        <w:rPr>
          <w:rFonts w:eastAsia="Times New Roman" w:cstheme="minorHAnsi"/>
          <w:sz w:val="24"/>
          <w:szCs w:val="24"/>
        </w:rPr>
        <w:t>m</w:t>
      </w:r>
      <w:r w:rsidR="009C7682" w:rsidRPr="002D4579">
        <w:rPr>
          <w:rFonts w:eastAsia="Times New Roman" w:cstheme="minorHAnsi"/>
          <w:sz w:val="24"/>
          <w:szCs w:val="24"/>
        </w:rPr>
        <w:t xml:space="preserve">ember’s </w:t>
      </w:r>
      <w:r w:rsidR="009A3159">
        <w:rPr>
          <w:rFonts w:eastAsia="Times New Roman" w:cstheme="minorHAnsi"/>
          <w:sz w:val="24"/>
          <w:szCs w:val="24"/>
        </w:rPr>
        <w:t>5</w:t>
      </w:r>
      <w:r w:rsidR="009C7682" w:rsidRPr="002D4579">
        <w:rPr>
          <w:rFonts w:eastAsia="Times New Roman" w:cstheme="minorHAnsi"/>
          <w:sz w:val="24"/>
          <w:szCs w:val="24"/>
          <w:vertAlign w:val="superscript"/>
        </w:rPr>
        <w:t>th</w:t>
      </w:r>
      <w:r w:rsidR="009C7682" w:rsidRPr="002D4579">
        <w:rPr>
          <w:rFonts w:eastAsia="Times New Roman" w:cstheme="minorHAnsi"/>
          <w:sz w:val="24"/>
          <w:szCs w:val="24"/>
        </w:rPr>
        <w:t xml:space="preserve"> </w:t>
      </w:r>
      <w:r w:rsidR="00D557A3">
        <w:rPr>
          <w:rFonts w:eastAsia="Times New Roman" w:cstheme="minorHAnsi"/>
          <w:sz w:val="24"/>
          <w:szCs w:val="24"/>
        </w:rPr>
        <w:t>y</w:t>
      </w:r>
      <w:r w:rsidR="009C7682" w:rsidRPr="002D4579">
        <w:rPr>
          <w:rFonts w:eastAsia="Times New Roman" w:cstheme="minorHAnsi"/>
          <w:sz w:val="24"/>
          <w:szCs w:val="24"/>
        </w:rPr>
        <w:t xml:space="preserve">ear (since </w:t>
      </w:r>
      <w:r w:rsidR="00C925CC" w:rsidRPr="002D4579">
        <w:rPr>
          <w:rFonts w:eastAsia="Times New Roman" w:cstheme="minorHAnsi"/>
          <w:sz w:val="24"/>
          <w:szCs w:val="24"/>
        </w:rPr>
        <w:t>the first 5-year review of an associate professor or the</w:t>
      </w:r>
      <w:r w:rsidR="009C7682" w:rsidRPr="002D4579">
        <w:rPr>
          <w:rFonts w:eastAsia="Times New Roman" w:cstheme="minorHAnsi"/>
          <w:sz w:val="24"/>
          <w:szCs w:val="24"/>
        </w:rPr>
        <w:t xml:space="preserve"> last FPE) </w:t>
      </w:r>
      <w:r w:rsidR="003D150B">
        <w:rPr>
          <w:rFonts w:eastAsia="Times New Roman" w:cstheme="minorHAnsi"/>
          <w:sz w:val="24"/>
          <w:szCs w:val="24"/>
        </w:rPr>
        <w:t>the faculty member will be notified</w:t>
      </w:r>
      <w:r w:rsidR="009C7682" w:rsidRPr="002D4579">
        <w:rPr>
          <w:rFonts w:eastAsia="Times New Roman" w:cstheme="minorHAnsi"/>
          <w:sz w:val="24"/>
          <w:szCs w:val="24"/>
        </w:rPr>
        <w:t xml:space="preserve"> by </w:t>
      </w:r>
      <w:r w:rsidR="003D150B">
        <w:rPr>
          <w:rFonts w:eastAsia="Times New Roman" w:cstheme="minorHAnsi"/>
          <w:sz w:val="24"/>
          <w:szCs w:val="24"/>
        </w:rPr>
        <w:t xml:space="preserve">the </w:t>
      </w:r>
      <w:r w:rsidR="009C7682" w:rsidRPr="002D4579">
        <w:rPr>
          <w:rFonts w:eastAsia="Times New Roman" w:cstheme="minorHAnsi"/>
          <w:sz w:val="24"/>
          <w:szCs w:val="24"/>
        </w:rPr>
        <w:t xml:space="preserve">Dean’s Office that they will be up for FPE review </w:t>
      </w:r>
      <w:r w:rsidR="00F610E7">
        <w:rPr>
          <w:rFonts w:eastAsia="Times New Roman" w:cstheme="minorHAnsi"/>
          <w:sz w:val="24"/>
          <w:szCs w:val="24"/>
        </w:rPr>
        <w:t>in the Spring</w:t>
      </w:r>
      <w:r w:rsidRPr="002D4579">
        <w:rPr>
          <w:rFonts w:eastAsia="Times New Roman" w:cstheme="minorHAnsi"/>
          <w:sz w:val="24"/>
          <w:szCs w:val="24"/>
        </w:rPr>
        <w:t xml:space="preserve"> and </w:t>
      </w:r>
      <w:r w:rsidR="00A615F8">
        <w:rPr>
          <w:rFonts w:eastAsia="Times New Roman" w:cstheme="minorHAnsi"/>
          <w:sz w:val="24"/>
          <w:szCs w:val="24"/>
        </w:rPr>
        <w:t>will</w:t>
      </w:r>
      <w:r w:rsidR="009D5877">
        <w:rPr>
          <w:rFonts w:eastAsia="Times New Roman" w:cstheme="minorHAnsi"/>
          <w:sz w:val="24"/>
          <w:szCs w:val="24"/>
        </w:rPr>
        <w:t xml:space="preserve"> be</w:t>
      </w:r>
      <w:r w:rsidR="00A615F8">
        <w:rPr>
          <w:rFonts w:eastAsia="Times New Roman" w:cstheme="minorHAnsi"/>
          <w:sz w:val="24"/>
          <w:szCs w:val="24"/>
        </w:rPr>
        <w:t xml:space="preserve"> </w:t>
      </w:r>
      <w:r w:rsidRPr="002D4579">
        <w:rPr>
          <w:rFonts w:eastAsia="Times New Roman" w:cstheme="minorHAnsi"/>
          <w:sz w:val="24"/>
          <w:szCs w:val="24"/>
        </w:rPr>
        <w:t>instruct</w:t>
      </w:r>
      <w:r w:rsidR="009D5877">
        <w:rPr>
          <w:rFonts w:eastAsia="Times New Roman" w:cstheme="minorHAnsi"/>
          <w:sz w:val="24"/>
          <w:szCs w:val="24"/>
        </w:rPr>
        <w:t>ed</w:t>
      </w:r>
      <w:r w:rsidRPr="002D4579">
        <w:rPr>
          <w:rFonts w:eastAsia="Times New Roman" w:cstheme="minorHAnsi"/>
          <w:sz w:val="24"/>
          <w:szCs w:val="24"/>
        </w:rPr>
        <w:t xml:space="preserve"> to begin assembling </w:t>
      </w:r>
      <w:r w:rsidR="00A615F8">
        <w:rPr>
          <w:rFonts w:eastAsia="Times New Roman" w:cstheme="minorHAnsi"/>
          <w:sz w:val="24"/>
          <w:szCs w:val="24"/>
        </w:rPr>
        <w:t>their documents</w:t>
      </w:r>
      <w:r w:rsidR="00A024AA" w:rsidRPr="002D4579">
        <w:rPr>
          <w:rFonts w:eastAsia="Times New Roman" w:cstheme="minorHAnsi"/>
          <w:sz w:val="24"/>
          <w:szCs w:val="24"/>
        </w:rPr>
        <w:t>.</w:t>
      </w:r>
    </w:p>
    <w:p w14:paraId="319C5D7E" w14:textId="77777777" w:rsidR="00A024AA" w:rsidRPr="002D4579" w:rsidRDefault="00A024AA" w:rsidP="006308F6">
      <w:pPr>
        <w:shd w:val="clear" w:color="auto" w:fill="FFFFFF"/>
        <w:spacing w:after="0" w:line="240" w:lineRule="auto"/>
        <w:rPr>
          <w:rFonts w:eastAsia="Times New Roman" w:cstheme="minorHAnsi"/>
          <w:sz w:val="24"/>
          <w:szCs w:val="24"/>
        </w:rPr>
      </w:pPr>
    </w:p>
    <w:p w14:paraId="03A374A9" w14:textId="4C19DEFE" w:rsidR="006F699D" w:rsidRPr="002D4579" w:rsidRDefault="00D106BE"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January 15</w:t>
      </w:r>
      <w:r w:rsidRPr="002D4579">
        <w:rPr>
          <w:rFonts w:eastAsia="Times New Roman" w:cstheme="minorHAnsi"/>
          <w:sz w:val="24"/>
          <w:szCs w:val="24"/>
          <w:vertAlign w:val="superscript"/>
        </w:rPr>
        <w:t>th</w:t>
      </w:r>
      <w:r w:rsidRPr="002D4579">
        <w:rPr>
          <w:rFonts w:eastAsia="Times New Roman" w:cstheme="minorHAnsi"/>
          <w:sz w:val="24"/>
          <w:szCs w:val="24"/>
        </w:rPr>
        <w:t xml:space="preserve"> - </w:t>
      </w:r>
      <w:r w:rsidR="008C2601" w:rsidRPr="002D4579">
        <w:rPr>
          <w:rFonts w:eastAsia="Times New Roman" w:cstheme="minorHAnsi"/>
          <w:sz w:val="24"/>
          <w:szCs w:val="24"/>
        </w:rPr>
        <w:t xml:space="preserve">The faculty member’s documents will be due to the Department Head </w:t>
      </w:r>
    </w:p>
    <w:p w14:paraId="40994060" w14:textId="19E1C257" w:rsidR="00F345AA" w:rsidRPr="002D4579" w:rsidRDefault="00F345AA"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January 30</w:t>
      </w:r>
      <w:r w:rsidRPr="002D4579">
        <w:rPr>
          <w:rFonts w:eastAsia="Times New Roman" w:cstheme="minorHAnsi"/>
          <w:sz w:val="24"/>
          <w:szCs w:val="24"/>
          <w:vertAlign w:val="superscript"/>
        </w:rPr>
        <w:t>th</w:t>
      </w:r>
      <w:r w:rsidRPr="002D4579">
        <w:rPr>
          <w:rFonts w:eastAsia="Times New Roman" w:cstheme="minorHAnsi"/>
          <w:sz w:val="24"/>
          <w:szCs w:val="24"/>
        </w:rPr>
        <w:t xml:space="preserve"> – The complete package is submitted by the Department Head to the Dean’s Office</w:t>
      </w:r>
    </w:p>
    <w:p w14:paraId="4BA5547F" w14:textId="6BC787C2" w:rsidR="001B14A1" w:rsidRPr="002D4579" w:rsidRDefault="006F699D"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January 31</w:t>
      </w:r>
      <w:r w:rsidRPr="002D4579">
        <w:rPr>
          <w:rFonts w:eastAsia="Times New Roman" w:cstheme="minorHAnsi"/>
          <w:sz w:val="24"/>
          <w:szCs w:val="24"/>
          <w:vertAlign w:val="superscript"/>
        </w:rPr>
        <w:t>st</w:t>
      </w:r>
      <w:r w:rsidRPr="002D4579">
        <w:rPr>
          <w:rFonts w:eastAsia="Times New Roman" w:cstheme="minorHAnsi"/>
          <w:sz w:val="24"/>
          <w:szCs w:val="24"/>
        </w:rPr>
        <w:t xml:space="preserve"> - </w:t>
      </w:r>
      <w:r w:rsidR="008C2601" w:rsidRPr="002D4579">
        <w:rPr>
          <w:rFonts w:eastAsia="Times New Roman" w:cstheme="minorHAnsi"/>
          <w:sz w:val="24"/>
          <w:szCs w:val="24"/>
        </w:rPr>
        <w:t>The complete package</w:t>
      </w:r>
      <w:r w:rsidR="00EB11D3" w:rsidRPr="002D4579">
        <w:rPr>
          <w:rFonts w:eastAsia="Times New Roman" w:cstheme="minorHAnsi"/>
          <w:sz w:val="24"/>
          <w:szCs w:val="24"/>
        </w:rPr>
        <w:t xml:space="preserve"> (minus the Department Head’s letter)</w:t>
      </w:r>
      <w:r w:rsidR="008C2601" w:rsidRPr="002D4579">
        <w:rPr>
          <w:rFonts w:eastAsia="Times New Roman" w:cstheme="minorHAnsi"/>
          <w:sz w:val="24"/>
          <w:szCs w:val="24"/>
        </w:rPr>
        <w:t xml:space="preserve"> will be submitted to the</w:t>
      </w:r>
      <w:r w:rsidR="00003767" w:rsidRPr="002D4579">
        <w:rPr>
          <w:rFonts w:eastAsia="Times New Roman" w:cstheme="minorHAnsi"/>
          <w:sz w:val="24"/>
          <w:szCs w:val="24"/>
        </w:rPr>
        <w:t xml:space="preserve"> </w:t>
      </w:r>
      <w:r w:rsidR="00194FA6" w:rsidRPr="002D4579">
        <w:rPr>
          <w:rFonts w:eastAsia="Times New Roman" w:cstheme="minorHAnsi"/>
          <w:sz w:val="24"/>
          <w:szCs w:val="24"/>
        </w:rPr>
        <w:t xml:space="preserve">FPE </w:t>
      </w:r>
      <w:r w:rsidR="008C2601" w:rsidRPr="002D4579">
        <w:rPr>
          <w:rFonts w:eastAsia="Times New Roman" w:cstheme="minorHAnsi"/>
          <w:sz w:val="24"/>
          <w:szCs w:val="24"/>
        </w:rPr>
        <w:t>Committee</w:t>
      </w:r>
    </w:p>
    <w:p w14:paraId="384FD78D" w14:textId="2082B56D" w:rsidR="001B14A1" w:rsidRPr="002D4579" w:rsidRDefault="001B14A1"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February (1</w:t>
      </w:r>
      <w:r w:rsidRPr="002D4579">
        <w:rPr>
          <w:rFonts w:eastAsia="Times New Roman" w:cstheme="minorHAnsi"/>
          <w:sz w:val="24"/>
          <w:szCs w:val="24"/>
          <w:vertAlign w:val="superscript"/>
        </w:rPr>
        <w:t>st</w:t>
      </w:r>
      <w:r w:rsidRPr="002D4579">
        <w:rPr>
          <w:rFonts w:eastAsia="Times New Roman" w:cstheme="minorHAnsi"/>
          <w:sz w:val="24"/>
          <w:szCs w:val="24"/>
        </w:rPr>
        <w:t xml:space="preserve"> weekday) - </w:t>
      </w:r>
      <w:r w:rsidR="008C2601" w:rsidRPr="002D4579">
        <w:rPr>
          <w:rFonts w:eastAsia="Times New Roman" w:cstheme="minorHAnsi"/>
          <w:sz w:val="24"/>
          <w:szCs w:val="24"/>
        </w:rPr>
        <w:t xml:space="preserve">The Dean will </w:t>
      </w:r>
      <w:r w:rsidR="00FE65DD">
        <w:rPr>
          <w:rFonts w:eastAsia="Times New Roman" w:cstheme="minorHAnsi"/>
          <w:sz w:val="24"/>
          <w:szCs w:val="24"/>
        </w:rPr>
        <w:t xml:space="preserve">charge the </w:t>
      </w:r>
      <w:r w:rsidR="00220995" w:rsidRPr="002D4579">
        <w:rPr>
          <w:rFonts w:eastAsia="Times New Roman" w:cstheme="minorHAnsi"/>
          <w:sz w:val="24"/>
          <w:szCs w:val="24"/>
        </w:rPr>
        <w:t xml:space="preserve">FPE </w:t>
      </w:r>
      <w:r w:rsidR="008C2601" w:rsidRPr="002D4579">
        <w:rPr>
          <w:rFonts w:eastAsia="Times New Roman" w:cstheme="minorHAnsi"/>
          <w:sz w:val="24"/>
          <w:szCs w:val="24"/>
        </w:rPr>
        <w:t>Committee and</w:t>
      </w:r>
      <w:r w:rsidR="00FE65DD">
        <w:rPr>
          <w:rFonts w:eastAsia="Times New Roman" w:cstheme="minorHAnsi"/>
          <w:sz w:val="24"/>
          <w:szCs w:val="24"/>
        </w:rPr>
        <w:t xml:space="preserve"> provide</w:t>
      </w:r>
      <w:r w:rsidR="008C2601" w:rsidRPr="002D4579">
        <w:rPr>
          <w:rFonts w:eastAsia="Times New Roman" w:cstheme="minorHAnsi"/>
          <w:sz w:val="24"/>
          <w:szCs w:val="24"/>
        </w:rPr>
        <w:t xml:space="preserve"> a summary of the review procedure </w:t>
      </w:r>
    </w:p>
    <w:p w14:paraId="6B548442" w14:textId="78371CD6" w:rsidR="008C2601" w:rsidRPr="002D4579" w:rsidRDefault="001B14A1"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February (early) - </w:t>
      </w:r>
      <w:r w:rsidR="008C2601" w:rsidRPr="002D4579">
        <w:rPr>
          <w:rFonts w:eastAsia="Times New Roman" w:cstheme="minorHAnsi"/>
          <w:sz w:val="24"/>
          <w:szCs w:val="24"/>
        </w:rPr>
        <w:t>The FPE Committee will normally begin meetings</w:t>
      </w:r>
    </w:p>
    <w:p w14:paraId="173BA48B" w14:textId="77777777" w:rsidR="006308F6" w:rsidRPr="002D4579" w:rsidRDefault="006308F6" w:rsidP="006308F6">
      <w:pPr>
        <w:shd w:val="clear" w:color="auto" w:fill="FFFFFF"/>
        <w:spacing w:after="0" w:line="240" w:lineRule="auto"/>
        <w:rPr>
          <w:rFonts w:eastAsia="Times New Roman" w:cstheme="minorHAnsi"/>
          <w:sz w:val="24"/>
          <w:szCs w:val="24"/>
        </w:rPr>
      </w:pPr>
    </w:p>
    <w:p w14:paraId="15B60A13" w14:textId="3FEAC16C" w:rsidR="006308F6" w:rsidRPr="002D4579" w:rsidRDefault="00053503"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NOTE: </w:t>
      </w:r>
      <w:r w:rsidR="008C2601" w:rsidRPr="002D4579">
        <w:rPr>
          <w:rFonts w:eastAsia="Times New Roman" w:cstheme="minorHAnsi"/>
          <w:sz w:val="24"/>
          <w:szCs w:val="24"/>
        </w:rPr>
        <w:t xml:space="preserve">The performance of all faculty members, regardless of rank, will normally be evaluated </w:t>
      </w:r>
      <w:proofErr w:type="gramStart"/>
      <w:r w:rsidR="003270B5" w:rsidRPr="002D4579">
        <w:rPr>
          <w:rFonts w:eastAsia="Times New Roman" w:cstheme="minorHAnsi"/>
          <w:sz w:val="24"/>
          <w:szCs w:val="24"/>
        </w:rPr>
        <w:t>ten-</w:t>
      </w:r>
      <w:r w:rsidR="008C2601" w:rsidRPr="002D4579">
        <w:rPr>
          <w:rFonts w:eastAsia="Times New Roman" w:cstheme="minorHAnsi"/>
          <w:sz w:val="24"/>
          <w:szCs w:val="24"/>
        </w:rPr>
        <w:t>year</w:t>
      </w:r>
      <w:r w:rsidR="003270B5" w:rsidRPr="002D4579">
        <w:rPr>
          <w:rFonts w:eastAsia="Times New Roman" w:cstheme="minorHAnsi"/>
          <w:sz w:val="24"/>
          <w:szCs w:val="24"/>
        </w:rPr>
        <w:t>s</w:t>
      </w:r>
      <w:proofErr w:type="gramEnd"/>
      <w:r w:rsidR="008C2601" w:rsidRPr="002D4579">
        <w:rPr>
          <w:rFonts w:eastAsia="Times New Roman" w:cstheme="minorHAnsi"/>
          <w:sz w:val="24"/>
          <w:szCs w:val="24"/>
        </w:rPr>
        <w:t xml:space="preserve"> </w:t>
      </w:r>
      <w:r w:rsidR="003270B5" w:rsidRPr="002D4579">
        <w:rPr>
          <w:rFonts w:eastAsia="Times New Roman" w:cstheme="minorHAnsi"/>
          <w:sz w:val="24"/>
          <w:szCs w:val="24"/>
        </w:rPr>
        <w:t xml:space="preserve">after </w:t>
      </w:r>
      <w:r w:rsidR="002B4E4C" w:rsidRPr="002D4579">
        <w:rPr>
          <w:rFonts w:eastAsia="Times New Roman" w:cstheme="minorHAnsi"/>
          <w:sz w:val="24"/>
          <w:szCs w:val="24"/>
        </w:rPr>
        <w:t xml:space="preserve">the award of tenure in the College and every five years thereafter, unless </w:t>
      </w:r>
      <w:r w:rsidR="00C740DD" w:rsidRPr="002D4579">
        <w:rPr>
          <w:rFonts w:eastAsia="Times New Roman" w:cstheme="minorHAnsi"/>
          <w:sz w:val="24"/>
          <w:szCs w:val="24"/>
        </w:rPr>
        <w:t xml:space="preserve">the faculty member underwent </w:t>
      </w:r>
      <w:r w:rsidR="00101B69" w:rsidRPr="002D4579">
        <w:rPr>
          <w:rFonts w:eastAsia="Times New Roman" w:cstheme="minorHAnsi"/>
          <w:sz w:val="24"/>
          <w:szCs w:val="24"/>
        </w:rPr>
        <w:t>the</w:t>
      </w:r>
      <w:r w:rsidR="00C740DD" w:rsidRPr="002D4579">
        <w:rPr>
          <w:rFonts w:eastAsia="Times New Roman" w:cstheme="minorHAnsi"/>
          <w:sz w:val="24"/>
          <w:szCs w:val="24"/>
        </w:rPr>
        <w:t xml:space="preserve"> </w:t>
      </w:r>
      <w:r w:rsidR="004327C8" w:rsidRPr="002D4579">
        <w:rPr>
          <w:rFonts w:eastAsia="Times New Roman" w:cstheme="minorHAnsi"/>
          <w:sz w:val="24"/>
          <w:szCs w:val="24"/>
        </w:rPr>
        <w:t xml:space="preserve">promotion to professor </w:t>
      </w:r>
      <w:r w:rsidR="00C740DD" w:rsidRPr="002D4579">
        <w:rPr>
          <w:rFonts w:eastAsia="Times New Roman" w:cstheme="minorHAnsi"/>
          <w:sz w:val="24"/>
          <w:szCs w:val="24"/>
        </w:rPr>
        <w:t>process</w:t>
      </w:r>
      <w:r w:rsidR="001957F8" w:rsidRPr="002D4579">
        <w:rPr>
          <w:rFonts w:eastAsia="Times New Roman" w:cstheme="minorHAnsi"/>
          <w:sz w:val="24"/>
          <w:szCs w:val="24"/>
        </w:rPr>
        <w:t xml:space="preserve">, in which case the next review will be five years after </w:t>
      </w:r>
      <w:r w:rsidR="004327C8" w:rsidRPr="002D4579">
        <w:rPr>
          <w:rFonts w:eastAsia="Times New Roman" w:cstheme="minorHAnsi"/>
          <w:sz w:val="24"/>
          <w:szCs w:val="24"/>
        </w:rPr>
        <w:t>th</w:t>
      </w:r>
      <w:r w:rsidR="00C740DD" w:rsidRPr="002D4579">
        <w:rPr>
          <w:rFonts w:eastAsia="Times New Roman" w:cstheme="minorHAnsi"/>
          <w:sz w:val="24"/>
          <w:szCs w:val="24"/>
        </w:rPr>
        <w:t xml:space="preserve">e completion of that process, </w:t>
      </w:r>
      <w:proofErr w:type="gramStart"/>
      <w:r w:rsidR="00C740DD" w:rsidRPr="002D4579">
        <w:rPr>
          <w:rFonts w:eastAsia="Times New Roman" w:cstheme="minorHAnsi"/>
          <w:sz w:val="24"/>
          <w:szCs w:val="24"/>
        </w:rPr>
        <w:t>whether or not</w:t>
      </w:r>
      <w:proofErr w:type="gramEnd"/>
      <w:r w:rsidR="00C740DD" w:rsidRPr="002D4579">
        <w:rPr>
          <w:rFonts w:eastAsia="Times New Roman" w:cstheme="minorHAnsi"/>
          <w:sz w:val="24"/>
          <w:szCs w:val="24"/>
        </w:rPr>
        <w:t xml:space="preserve"> promotion to professor was awarded</w:t>
      </w:r>
      <w:r w:rsidR="001957F8" w:rsidRPr="002D4579">
        <w:rPr>
          <w:rFonts w:eastAsia="Times New Roman" w:cstheme="minorHAnsi"/>
          <w:sz w:val="24"/>
          <w:szCs w:val="24"/>
        </w:rPr>
        <w:t>.</w:t>
      </w:r>
      <w:r w:rsidR="00646BB3" w:rsidRPr="002D4579">
        <w:rPr>
          <w:rFonts w:eastAsia="Times New Roman" w:cstheme="minorHAnsi"/>
          <w:sz w:val="24"/>
          <w:szCs w:val="24"/>
        </w:rPr>
        <w:t xml:space="preserve"> </w:t>
      </w:r>
      <w:r w:rsidR="009E136D">
        <w:rPr>
          <w:rFonts w:eastAsia="Times New Roman" w:cstheme="minorHAnsi"/>
          <w:sz w:val="24"/>
          <w:szCs w:val="24"/>
        </w:rPr>
        <w:t xml:space="preserve">A </w:t>
      </w:r>
      <w:r w:rsidR="00D02553">
        <w:rPr>
          <w:rFonts w:eastAsia="Times New Roman" w:cstheme="minorHAnsi"/>
          <w:sz w:val="24"/>
          <w:szCs w:val="24"/>
        </w:rPr>
        <w:t xml:space="preserve">FPE review will not be required if the faculty member is on a phased retirement plan or has a </w:t>
      </w:r>
      <w:r w:rsidR="002E7FA1">
        <w:rPr>
          <w:rFonts w:eastAsia="Times New Roman" w:cstheme="minorHAnsi"/>
          <w:sz w:val="24"/>
          <w:szCs w:val="24"/>
        </w:rPr>
        <w:t xml:space="preserve">confirmed </w:t>
      </w:r>
      <w:r w:rsidR="00D02553">
        <w:rPr>
          <w:rFonts w:eastAsia="Times New Roman" w:cstheme="minorHAnsi"/>
          <w:sz w:val="24"/>
          <w:szCs w:val="24"/>
        </w:rPr>
        <w:t>departure date</w:t>
      </w:r>
      <w:r w:rsidR="002E7FA1">
        <w:rPr>
          <w:rFonts w:eastAsia="Times New Roman" w:cstheme="minorHAnsi"/>
          <w:sz w:val="24"/>
          <w:szCs w:val="24"/>
        </w:rPr>
        <w:t xml:space="preserve"> from Penn State that is within the next 12 months</w:t>
      </w:r>
      <w:r w:rsidR="00D02553">
        <w:rPr>
          <w:rFonts w:eastAsia="Times New Roman" w:cstheme="minorHAnsi"/>
          <w:sz w:val="24"/>
          <w:szCs w:val="24"/>
        </w:rPr>
        <w:t>.</w:t>
      </w:r>
      <w:r w:rsidR="005E6722">
        <w:rPr>
          <w:rFonts w:eastAsia="Times New Roman" w:cstheme="minorHAnsi"/>
          <w:sz w:val="24"/>
          <w:szCs w:val="24"/>
        </w:rPr>
        <w:t xml:space="preserve"> An FPE review will also not be required if the faculty is </w:t>
      </w:r>
      <w:r w:rsidR="00C91039">
        <w:rPr>
          <w:rFonts w:eastAsia="Times New Roman" w:cstheme="minorHAnsi"/>
          <w:sz w:val="24"/>
          <w:szCs w:val="24"/>
        </w:rPr>
        <w:t>undergoing a Promotion to Professor review in the same semester as the FPE packet is due.</w:t>
      </w:r>
    </w:p>
    <w:p w14:paraId="67963741" w14:textId="77777777" w:rsidR="008D43E7" w:rsidRPr="002D4579" w:rsidRDefault="008D43E7" w:rsidP="006308F6">
      <w:pPr>
        <w:shd w:val="clear" w:color="auto" w:fill="FFFFFF"/>
        <w:spacing w:after="0" w:line="240" w:lineRule="auto"/>
        <w:rPr>
          <w:rFonts w:eastAsia="Times New Roman" w:cstheme="minorHAnsi"/>
          <w:sz w:val="24"/>
          <w:szCs w:val="24"/>
        </w:rPr>
      </w:pPr>
    </w:p>
    <w:p w14:paraId="7B5A7914" w14:textId="56C1E5B5" w:rsidR="008C2601" w:rsidRPr="002D4579" w:rsidRDefault="008C2601" w:rsidP="006308F6">
      <w:p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Examples:</w:t>
      </w:r>
    </w:p>
    <w:p w14:paraId="28FDECB3" w14:textId="77777777" w:rsidR="006308F6" w:rsidRPr="002D4579" w:rsidRDefault="006308F6" w:rsidP="006308F6">
      <w:pPr>
        <w:shd w:val="clear" w:color="auto" w:fill="FFFFFF"/>
        <w:spacing w:after="0" w:line="240" w:lineRule="auto"/>
        <w:rPr>
          <w:rFonts w:eastAsia="Times New Roman" w:cstheme="minorHAnsi"/>
          <w:sz w:val="24"/>
          <w:szCs w:val="24"/>
        </w:rPr>
      </w:pPr>
    </w:p>
    <w:p w14:paraId="58E3E8B4" w14:textId="733FC33C" w:rsidR="008C2601" w:rsidRPr="002D4579" w:rsidRDefault="008C2601" w:rsidP="006308F6">
      <w:pPr>
        <w:numPr>
          <w:ilvl w:val="0"/>
          <w:numId w:val="5"/>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An associate professor reviewed in </w:t>
      </w:r>
      <w:r w:rsidR="00053503" w:rsidRPr="002D4579">
        <w:rPr>
          <w:rFonts w:eastAsia="Times New Roman" w:cstheme="minorHAnsi"/>
          <w:sz w:val="24"/>
          <w:szCs w:val="24"/>
        </w:rPr>
        <w:t>201</w:t>
      </w:r>
      <w:r w:rsidR="00485DAA" w:rsidRPr="002D4579">
        <w:rPr>
          <w:rFonts w:eastAsia="Times New Roman" w:cstheme="minorHAnsi"/>
          <w:sz w:val="24"/>
          <w:szCs w:val="24"/>
        </w:rPr>
        <w:t xml:space="preserve">8 </w:t>
      </w:r>
      <w:r w:rsidRPr="002D4579">
        <w:rPr>
          <w:rFonts w:eastAsia="Times New Roman" w:cstheme="minorHAnsi"/>
          <w:sz w:val="24"/>
          <w:szCs w:val="24"/>
        </w:rPr>
        <w:t xml:space="preserve">for tenure awarded in July </w:t>
      </w:r>
      <w:r w:rsidR="00053503" w:rsidRPr="002D4579">
        <w:rPr>
          <w:rFonts w:eastAsia="Times New Roman" w:cstheme="minorHAnsi"/>
          <w:sz w:val="24"/>
          <w:szCs w:val="24"/>
        </w:rPr>
        <w:t>201</w:t>
      </w:r>
      <w:r w:rsidR="00485DAA" w:rsidRPr="002D4579">
        <w:rPr>
          <w:rFonts w:eastAsia="Times New Roman" w:cstheme="minorHAnsi"/>
          <w:sz w:val="24"/>
          <w:szCs w:val="24"/>
        </w:rPr>
        <w:t>9</w:t>
      </w:r>
      <w:r w:rsidR="00053503" w:rsidRPr="002D4579">
        <w:rPr>
          <w:rFonts w:eastAsia="Times New Roman" w:cstheme="minorHAnsi"/>
          <w:sz w:val="24"/>
          <w:szCs w:val="24"/>
        </w:rPr>
        <w:t xml:space="preserve"> </w:t>
      </w:r>
      <w:r w:rsidRPr="002D4579">
        <w:rPr>
          <w:rFonts w:eastAsia="Times New Roman" w:cstheme="minorHAnsi"/>
          <w:sz w:val="24"/>
          <w:szCs w:val="24"/>
        </w:rPr>
        <w:t xml:space="preserve">would have </w:t>
      </w:r>
      <w:r w:rsidR="00863815" w:rsidRPr="002D4579">
        <w:rPr>
          <w:rFonts w:eastAsia="Times New Roman" w:cstheme="minorHAnsi"/>
          <w:sz w:val="24"/>
          <w:szCs w:val="24"/>
        </w:rPr>
        <w:t xml:space="preserve">faculty </w:t>
      </w:r>
      <w:r w:rsidRPr="002D4579">
        <w:rPr>
          <w:rFonts w:eastAsia="Times New Roman" w:cstheme="minorHAnsi"/>
          <w:sz w:val="24"/>
          <w:szCs w:val="24"/>
        </w:rPr>
        <w:t>performance evaluations in academic years beginning in the fall semester</w:t>
      </w:r>
      <w:r w:rsidR="008D43E7" w:rsidRPr="002D4579">
        <w:rPr>
          <w:rFonts w:eastAsia="Times New Roman" w:cstheme="minorHAnsi"/>
          <w:sz w:val="24"/>
          <w:szCs w:val="24"/>
        </w:rPr>
        <w:t xml:space="preserve"> </w:t>
      </w:r>
      <w:r w:rsidRPr="002D4579">
        <w:rPr>
          <w:rFonts w:eastAsia="Times New Roman" w:cstheme="minorHAnsi"/>
          <w:sz w:val="24"/>
          <w:szCs w:val="24"/>
        </w:rPr>
        <w:t>of 20</w:t>
      </w:r>
      <w:r w:rsidR="00053503" w:rsidRPr="002D4579">
        <w:rPr>
          <w:rFonts w:eastAsia="Times New Roman" w:cstheme="minorHAnsi"/>
          <w:sz w:val="24"/>
          <w:szCs w:val="24"/>
        </w:rPr>
        <w:t>2</w:t>
      </w:r>
      <w:r w:rsidR="002A7F11" w:rsidRPr="002D4579">
        <w:rPr>
          <w:rFonts w:eastAsia="Times New Roman" w:cstheme="minorHAnsi"/>
          <w:sz w:val="24"/>
          <w:szCs w:val="24"/>
        </w:rPr>
        <w:t>9</w:t>
      </w:r>
      <w:r w:rsidRPr="002D4579">
        <w:rPr>
          <w:rFonts w:eastAsia="Times New Roman" w:cstheme="minorHAnsi"/>
          <w:sz w:val="24"/>
          <w:szCs w:val="24"/>
        </w:rPr>
        <w:t>.</w:t>
      </w:r>
      <w:r w:rsidR="00A34AEC" w:rsidRPr="002D4579">
        <w:rPr>
          <w:rFonts w:eastAsia="Times New Roman" w:cstheme="minorHAnsi"/>
          <w:sz w:val="24"/>
          <w:szCs w:val="24"/>
        </w:rPr>
        <w:t xml:space="preserve"> </w:t>
      </w:r>
      <w:r w:rsidR="00101B69" w:rsidRPr="002D4579">
        <w:rPr>
          <w:rFonts w:eastAsia="Times New Roman" w:cstheme="minorHAnsi"/>
          <w:sz w:val="24"/>
          <w:szCs w:val="24"/>
        </w:rPr>
        <w:t>(</w:t>
      </w:r>
      <w:r w:rsidR="00A34AEC" w:rsidRPr="002D4579">
        <w:rPr>
          <w:rFonts w:eastAsia="Times New Roman" w:cstheme="minorHAnsi"/>
          <w:sz w:val="24"/>
          <w:szCs w:val="24"/>
        </w:rPr>
        <w:t>A review in 20</w:t>
      </w:r>
      <w:r w:rsidR="00D65CCE" w:rsidRPr="002D4579">
        <w:rPr>
          <w:rFonts w:eastAsia="Times New Roman" w:cstheme="minorHAnsi"/>
          <w:sz w:val="24"/>
          <w:szCs w:val="24"/>
        </w:rPr>
        <w:t>2</w:t>
      </w:r>
      <w:r w:rsidR="00143198" w:rsidRPr="002D4579">
        <w:rPr>
          <w:rFonts w:eastAsia="Times New Roman" w:cstheme="minorHAnsi"/>
          <w:sz w:val="24"/>
          <w:szCs w:val="24"/>
        </w:rPr>
        <w:t>4</w:t>
      </w:r>
      <w:r w:rsidR="00A34AEC" w:rsidRPr="002D4579">
        <w:rPr>
          <w:rFonts w:eastAsia="Times New Roman" w:cstheme="minorHAnsi"/>
          <w:sz w:val="24"/>
          <w:szCs w:val="24"/>
        </w:rPr>
        <w:t xml:space="preserve"> </w:t>
      </w:r>
      <w:r w:rsidR="0075441F">
        <w:rPr>
          <w:rFonts w:eastAsia="Times New Roman" w:cstheme="minorHAnsi"/>
          <w:sz w:val="24"/>
          <w:szCs w:val="24"/>
        </w:rPr>
        <w:t xml:space="preserve">to be considered </w:t>
      </w:r>
      <w:r w:rsidR="00767484">
        <w:rPr>
          <w:rFonts w:eastAsia="Times New Roman" w:cstheme="minorHAnsi"/>
          <w:sz w:val="24"/>
          <w:szCs w:val="24"/>
        </w:rPr>
        <w:t xml:space="preserve">for </w:t>
      </w:r>
      <w:r w:rsidR="00BC5068">
        <w:rPr>
          <w:rFonts w:eastAsia="Times New Roman" w:cstheme="minorHAnsi"/>
          <w:sz w:val="24"/>
          <w:szCs w:val="24"/>
        </w:rPr>
        <w:t>P</w:t>
      </w:r>
      <w:r w:rsidR="00767484">
        <w:rPr>
          <w:rFonts w:eastAsia="Times New Roman" w:cstheme="minorHAnsi"/>
          <w:sz w:val="24"/>
          <w:szCs w:val="24"/>
        </w:rPr>
        <w:t xml:space="preserve">romotion to Professor </w:t>
      </w:r>
      <w:r w:rsidR="00A34AEC" w:rsidRPr="002D4579">
        <w:rPr>
          <w:rFonts w:eastAsia="Times New Roman" w:cstheme="minorHAnsi"/>
          <w:sz w:val="24"/>
          <w:szCs w:val="24"/>
        </w:rPr>
        <w:t xml:space="preserve">would be required per the </w:t>
      </w:r>
      <w:r w:rsidR="00F36751" w:rsidRPr="002D4579">
        <w:rPr>
          <w:rFonts w:eastAsia="Times New Roman" w:cstheme="minorHAnsi"/>
          <w:sz w:val="24"/>
          <w:szCs w:val="24"/>
        </w:rPr>
        <w:t>guidelines at</w:t>
      </w:r>
      <w:r w:rsidR="00A34AEC" w:rsidRPr="002D4579">
        <w:rPr>
          <w:rFonts w:eastAsia="Times New Roman" w:cstheme="minorHAnsi"/>
          <w:sz w:val="24"/>
          <w:szCs w:val="24"/>
        </w:rPr>
        <w:t xml:space="preserve"> </w:t>
      </w:r>
      <w:hyperlink r:id="rId12" w:history="1">
        <w:r w:rsidR="00AE3D42" w:rsidRPr="002D4579">
          <w:rPr>
            <w:rStyle w:val="Hyperlink"/>
            <w:rFonts w:eastAsia="Times New Roman" w:cstheme="minorHAnsi"/>
            <w:color w:val="auto"/>
            <w:sz w:val="24"/>
            <w:szCs w:val="24"/>
          </w:rPr>
          <w:t>https://www.ems.psu.edu/resources-faculty-and-staff/human-resources/guidelines-consideration-promotion-tenure-line-associate</w:t>
        </w:r>
      </w:hyperlink>
      <w:r w:rsidR="007E0AC6">
        <w:rPr>
          <w:rFonts w:eastAsia="Times New Roman" w:cstheme="minorHAnsi"/>
          <w:sz w:val="24"/>
          <w:szCs w:val="24"/>
        </w:rPr>
        <w:t xml:space="preserve"> and would take the place of the </w:t>
      </w:r>
      <w:r w:rsidR="002B0F2F">
        <w:rPr>
          <w:rFonts w:eastAsia="Times New Roman" w:cstheme="minorHAnsi"/>
          <w:sz w:val="24"/>
          <w:szCs w:val="24"/>
        </w:rPr>
        <w:t xml:space="preserve">first </w:t>
      </w:r>
      <w:r w:rsidR="007E0AC6">
        <w:rPr>
          <w:rFonts w:eastAsia="Times New Roman" w:cstheme="minorHAnsi"/>
          <w:sz w:val="24"/>
          <w:szCs w:val="24"/>
        </w:rPr>
        <w:t>fifth year FPE review</w:t>
      </w:r>
      <w:r w:rsidR="00101B69" w:rsidRPr="002D4579">
        <w:rPr>
          <w:rFonts w:eastAsia="Times New Roman" w:cstheme="minorHAnsi"/>
          <w:sz w:val="24"/>
          <w:szCs w:val="24"/>
        </w:rPr>
        <w:t>)</w:t>
      </w:r>
    </w:p>
    <w:p w14:paraId="3A6325B8" w14:textId="433CB172" w:rsidR="008C2601" w:rsidRPr="002D4579" w:rsidRDefault="008C2601" w:rsidP="006308F6">
      <w:pPr>
        <w:numPr>
          <w:ilvl w:val="0"/>
          <w:numId w:val="5"/>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lastRenderedPageBreak/>
        <w:t xml:space="preserve">If the faculty member </w:t>
      </w:r>
      <w:r w:rsidR="00A3543D" w:rsidRPr="002D4579">
        <w:rPr>
          <w:rFonts w:eastAsia="Times New Roman" w:cstheme="minorHAnsi"/>
          <w:sz w:val="24"/>
          <w:szCs w:val="24"/>
        </w:rPr>
        <w:t xml:space="preserve">was </w:t>
      </w:r>
      <w:r w:rsidRPr="002D4579">
        <w:rPr>
          <w:rFonts w:eastAsia="Times New Roman" w:cstheme="minorHAnsi"/>
          <w:sz w:val="24"/>
          <w:szCs w:val="24"/>
        </w:rPr>
        <w:t xml:space="preserve">reviewed formally for </w:t>
      </w:r>
      <w:r w:rsidR="00BC5068">
        <w:rPr>
          <w:rFonts w:eastAsia="Times New Roman" w:cstheme="minorHAnsi"/>
          <w:sz w:val="24"/>
          <w:szCs w:val="24"/>
        </w:rPr>
        <w:t>P</w:t>
      </w:r>
      <w:r w:rsidRPr="002D4579">
        <w:rPr>
          <w:rFonts w:eastAsia="Times New Roman" w:cstheme="minorHAnsi"/>
          <w:sz w:val="24"/>
          <w:szCs w:val="24"/>
        </w:rPr>
        <w:t>romotion</w:t>
      </w:r>
      <w:r w:rsidR="00C740DD" w:rsidRPr="002D4579">
        <w:rPr>
          <w:rFonts w:eastAsia="Times New Roman" w:cstheme="minorHAnsi"/>
          <w:sz w:val="24"/>
          <w:szCs w:val="24"/>
        </w:rPr>
        <w:t xml:space="preserve"> to </w:t>
      </w:r>
      <w:r w:rsidR="00BC5068">
        <w:rPr>
          <w:rFonts w:eastAsia="Times New Roman" w:cstheme="minorHAnsi"/>
          <w:sz w:val="24"/>
          <w:szCs w:val="24"/>
        </w:rPr>
        <w:t>Pr</w:t>
      </w:r>
      <w:r w:rsidR="00C740DD" w:rsidRPr="002D4579">
        <w:rPr>
          <w:rFonts w:eastAsia="Times New Roman" w:cstheme="minorHAnsi"/>
          <w:sz w:val="24"/>
          <w:szCs w:val="24"/>
        </w:rPr>
        <w:t>ofessor</w:t>
      </w:r>
      <w:r w:rsidRPr="002D4579">
        <w:rPr>
          <w:rFonts w:eastAsia="Times New Roman" w:cstheme="minorHAnsi"/>
          <w:sz w:val="24"/>
          <w:szCs w:val="24"/>
        </w:rPr>
        <w:t xml:space="preserve"> in </w:t>
      </w:r>
      <w:r w:rsidR="00E92004" w:rsidRPr="002D4579">
        <w:rPr>
          <w:rFonts w:eastAsia="Times New Roman" w:cstheme="minorHAnsi"/>
          <w:sz w:val="24"/>
          <w:szCs w:val="24"/>
        </w:rPr>
        <w:t xml:space="preserve">2018 </w:t>
      </w:r>
      <w:r w:rsidRPr="002D4579">
        <w:rPr>
          <w:rFonts w:eastAsia="Times New Roman" w:cstheme="minorHAnsi"/>
          <w:sz w:val="24"/>
          <w:szCs w:val="24"/>
        </w:rPr>
        <w:t xml:space="preserve">at the department and college levels, then </w:t>
      </w:r>
      <w:r w:rsidR="004C595D" w:rsidRPr="002D4579">
        <w:rPr>
          <w:rFonts w:eastAsia="Times New Roman" w:cstheme="minorHAnsi"/>
          <w:sz w:val="24"/>
          <w:szCs w:val="24"/>
        </w:rPr>
        <w:t xml:space="preserve">a </w:t>
      </w:r>
      <w:r w:rsidR="00A3543D" w:rsidRPr="002D4579">
        <w:rPr>
          <w:rFonts w:eastAsia="Times New Roman" w:cstheme="minorHAnsi"/>
          <w:sz w:val="24"/>
          <w:szCs w:val="24"/>
        </w:rPr>
        <w:t xml:space="preserve">faculty </w:t>
      </w:r>
      <w:r w:rsidRPr="002D4579">
        <w:rPr>
          <w:rFonts w:eastAsia="Times New Roman" w:cstheme="minorHAnsi"/>
          <w:sz w:val="24"/>
          <w:szCs w:val="24"/>
        </w:rPr>
        <w:t xml:space="preserve">performance evaluation would occur in </w:t>
      </w:r>
      <w:r w:rsidR="00E92004" w:rsidRPr="002D4579">
        <w:rPr>
          <w:rFonts w:eastAsia="Times New Roman" w:cstheme="minorHAnsi"/>
          <w:sz w:val="24"/>
          <w:szCs w:val="24"/>
        </w:rPr>
        <w:t xml:space="preserve">2023 </w:t>
      </w:r>
      <w:r w:rsidRPr="002D4579">
        <w:rPr>
          <w:rFonts w:eastAsia="Times New Roman" w:cstheme="minorHAnsi"/>
          <w:sz w:val="24"/>
          <w:szCs w:val="24"/>
        </w:rPr>
        <w:t>regardless of whether the promotion was awarded</w:t>
      </w:r>
      <w:r w:rsidR="004C595D" w:rsidRPr="002D4579">
        <w:rPr>
          <w:rFonts w:eastAsia="Times New Roman" w:cstheme="minorHAnsi"/>
          <w:sz w:val="24"/>
          <w:szCs w:val="24"/>
        </w:rPr>
        <w:t xml:space="preserve"> in </w:t>
      </w:r>
      <w:r w:rsidR="00E92004" w:rsidRPr="002D4579">
        <w:rPr>
          <w:rFonts w:eastAsia="Times New Roman" w:cstheme="minorHAnsi"/>
          <w:sz w:val="24"/>
          <w:szCs w:val="24"/>
        </w:rPr>
        <w:t>201</w:t>
      </w:r>
      <w:r w:rsidR="004C595D" w:rsidRPr="002D4579">
        <w:rPr>
          <w:rFonts w:eastAsia="Times New Roman" w:cstheme="minorHAnsi"/>
          <w:sz w:val="24"/>
          <w:szCs w:val="24"/>
        </w:rPr>
        <w:t>8</w:t>
      </w:r>
      <w:r w:rsidRPr="002D4579">
        <w:rPr>
          <w:rFonts w:eastAsia="Times New Roman" w:cstheme="minorHAnsi"/>
          <w:sz w:val="24"/>
          <w:szCs w:val="24"/>
        </w:rPr>
        <w:t>.</w:t>
      </w:r>
    </w:p>
    <w:p w14:paraId="1635A446" w14:textId="77777777" w:rsidR="006308F6" w:rsidRPr="002D4579" w:rsidRDefault="006308F6" w:rsidP="006308F6">
      <w:pPr>
        <w:shd w:val="clear" w:color="auto" w:fill="FFFFFF"/>
        <w:spacing w:after="0" w:line="240" w:lineRule="auto"/>
        <w:ind w:left="720"/>
        <w:rPr>
          <w:rFonts w:eastAsia="Times New Roman" w:cstheme="minorHAnsi"/>
          <w:sz w:val="24"/>
          <w:szCs w:val="24"/>
        </w:rPr>
      </w:pPr>
    </w:p>
    <w:p w14:paraId="5B959E89" w14:textId="77777777" w:rsidR="00F525C7" w:rsidRPr="002D4579" w:rsidRDefault="00F525C7" w:rsidP="006308F6">
      <w:pPr>
        <w:shd w:val="clear" w:color="auto" w:fill="FFFFFF"/>
        <w:spacing w:after="0" w:line="240" w:lineRule="auto"/>
        <w:outlineLvl w:val="2"/>
        <w:rPr>
          <w:rFonts w:eastAsia="Times New Roman" w:cstheme="minorHAnsi"/>
          <w:sz w:val="24"/>
          <w:szCs w:val="24"/>
        </w:rPr>
      </w:pPr>
      <w:r w:rsidRPr="002D4579">
        <w:rPr>
          <w:rFonts w:eastAsia="Times New Roman" w:cstheme="minorHAnsi"/>
          <w:sz w:val="24"/>
          <w:szCs w:val="24"/>
        </w:rPr>
        <w:t>REFERENCES</w:t>
      </w:r>
    </w:p>
    <w:p w14:paraId="1953432F" w14:textId="77777777" w:rsidR="00F525C7" w:rsidRPr="002D4579" w:rsidRDefault="00F525C7" w:rsidP="006308F6">
      <w:pPr>
        <w:shd w:val="clear" w:color="auto" w:fill="FFFFFF"/>
        <w:spacing w:after="0" w:line="240" w:lineRule="auto"/>
        <w:outlineLvl w:val="2"/>
        <w:rPr>
          <w:rFonts w:eastAsia="Times New Roman" w:cstheme="minorHAnsi"/>
          <w:sz w:val="24"/>
          <w:szCs w:val="24"/>
        </w:rPr>
      </w:pPr>
    </w:p>
    <w:p w14:paraId="2F41D47F" w14:textId="10EAEA06" w:rsidR="000931E0" w:rsidRPr="002D4579" w:rsidRDefault="00F525C7" w:rsidP="006308F6">
      <w:pPr>
        <w:shd w:val="clear" w:color="auto" w:fill="FFFFFF"/>
        <w:spacing w:after="0" w:line="240" w:lineRule="auto"/>
        <w:outlineLvl w:val="2"/>
        <w:rPr>
          <w:rFonts w:eastAsia="Times New Roman" w:cstheme="minorHAnsi"/>
          <w:sz w:val="24"/>
          <w:szCs w:val="24"/>
        </w:rPr>
      </w:pPr>
      <w:r w:rsidRPr="002D4579">
        <w:rPr>
          <w:rFonts w:eastAsia="Times New Roman" w:cstheme="minorHAnsi"/>
          <w:sz w:val="24"/>
          <w:szCs w:val="24"/>
        </w:rPr>
        <w:t xml:space="preserve">Policy AC40 </w:t>
      </w:r>
      <w:r w:rsidR="000931E0" w:rsidRPr="002D4579">
        <w:rPr>
          <w:rFonts w:eastAsia="Times New Roman" w:cstheme="minorHAnsi"/>
          <w:sz w:val="24"/>
          <w:szCs w:val="24"/>
        </w:rPr>
        <w:t>Annual Evaluation of Faculty Performance (Formerly HR40)</w:t>
      </w:r>
      <w:r w:rsidR="006366A1" w:rsidRPr="002D4579">
        <w:rPr>
          <w:rFonts w:cstheme="minorHAnsi"/>
          <w:sz w:val="24"/>
          <w:szCs w:val="24"/>
        </w:rPr>
        <w:t xml:space="preserve"> </w:t>
      </w:r>
      <w:r w:rsidR="006366A1" w:rsidRPr="002D4579">
        <w:rPr>
          <w:rFonts w:eastAsia="Times New Roman" w:cstheme="minorHAnsi"/>
          <w:sz w:val="24"/>
          <w:szCs w:val="24"/>
        </w:rPr>
        <w:t>https://policy.psu.edu/policies/ac40</w:t>
      </w:r>
    </w:p>
    <w:p w14:paraId="0BD5890A" w14:textId="77777777" w:rsidR="000931E0" w:rsidRPr="002D4579" w:rsidRDefault="000931E0" w:rsidP="006308F6">
      <w:pPr>
        <w:shd w:val="clear" w:color="auto" w:fill="FFFFFF"/>
        <w:spacing w:after="0" w:line="240" w:lineRule="auto"/>
        <w:outlineLvl w:val="2"/>
        <w:rPr>
          <w:rFonts w:eastAsia="Times New Roman" w:cstheme="minorHAnsi"/>
          <w:sz w:val="24"/>
          <w:szCs w:val="24"/>
        </w:rPr>
      </w:pPr>
    </w:p>
    <w:p w14:paraId="08AAE601" w14:textId="296110FD" w:rsidR="008C2601" w:rsidRPr="002D4579" w:rsidRDefault="008C2601" w:rsidP="006308F6">
      <w:pPr>
        <w:shd w:val="clear" w:color="auto" w:fill="FFFFFF"/>
        <w:spacing w:after="0" w:line="240" w:lineRule="auto"/>
        <w:outlineLvl w:val="2"/>
        <w:rPr>
          <w:rFonts w:eastAsia="Times New Roman" w:cstheme="minorHAnsi"/>
          <w:sz w:val="24"/>
          <w:szCs w:val="24"/>
        </w:rPr>
      </w:pPr>
      <w:r w:rsidRPr="002D4579">
        <w:rPr>
          <w:rFonts w:eastAsia="Times New Roman" w:cstheme="minorHAnsi"/>
          <w:sz w:val="24"/>
          <w:szCs w:val="24"/>
        </w:rPr>
        <w:t>REVISION HISTORY</w:t>
      </w:r>
    </w:p>
    <w:p w14:paraId="49864E9C" w14:textId="77777777" w:rsidR="006308F6" w:rsidRPr="002D4579" w:rsidRDefault="006308F6" w:rsidP="006308F6">
      <w:pPr>
        <w:shd w:val="clear" w:color="auto" w:fill="FFFFFF"/>
        <w:spacing w:after="0" w:line="240" w:lineRule="auto"/>
        <w:outlineLvl w:val="2"/>
        <w:rPr>
          <w:rFonts w:eastAsia="Times New Roman" w:cstheme="minorHAnsi"/>
          <w:sz w:val="24"/>
          <w:szCs w:val="24"/>
        </w:rPr>
      </w:pPr>
    </w:p>
    <w:p w14:paraId="1F4665E5" w14:textId="77777777" w:rsidR="008C2601" w:rsidRPr="002D4579" w:rsidRDefault="008C2601" w:rsidP="006308F6">
      <w:pPr>
        <w:numPr>
          <w:ilvl w:val="0"/>
          <w:numId w:val="6"/>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Approved by the EMS Faculty 10/29/97 -Editorial changes (replacing “post tenure review” with “faculty performance evaluation”) to correspond with HR-40 revisions effective July 1, </w:t>
      </w:r>
      <w:proofErr w:type="gramStart"/>
      <w:r w:rsidRPr="002D4579">
        <w:rPr>
          <w:rFonts w:eastAsia="Times New Roman" w:cstheme="minorHAnsi"/>
          <w:sz w:val="24"/>
          <w:szCs w:val="24"/>
        </w:rPr>
        <w:t>1999</w:t>
      </w:r>
      <w:proofErr w:type="gramEnd"/>
      <w:r w:rsidRPr="002D4579">
        <w:rPr>
          <w:rFonts w:eastAsia="Times New Roman" w:cstheme="minorHAnsi"/>
          <w:sz w:val="24"/>
          <w:szCs w:val="24"/>
        </w:rPr>
        <w:t xml:space="preserve"> by JAD 2/8/99.</w:t>
      </w:r>
    </w:p>
    <w:p w14:paraId="6ABFB823" w14:textId="77777777" w:rsidR="008C2601" w:rsidRPr="002D4579" w:rsidRDefault="008C2601" w:rsidP="006308F6">
      <w:pPr>
        <w:numPr>
          <w:ilvl w:val="0"/>
          <w:numId w:val="6"/>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Modified by the EMS Faculty Advisory Committee (to respond to the recommendations of the Senate Committee on Faculty Affairs, JSN 4/14/00) and approved by the EMS Faculty 10/30/01.</w:t>
      </w:r>
    </w:p>
    <w:p w14:paraId="58080E86" w14:textId="77777777" w:rsidR="008C2601" w:rsidRPr="002D4579" w:rsidRDefault="008C2601" w:rsidP="006308F6">
      <w:pPr>
        <w:numPr>
          <w:ilvl w:val="0"/>
          <w:numId w:val="6"/>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Modified by the EMS Faculty Advisory Committee (to respond to policy HR-40 Evaluation of Faculty Performance approved by faculty senate on 12/11/07 and by the University President on 1/29/08) and approved by the EMS Faculty on 4/23/08.</w:t>
      </w:r>
    </w:p>
    <w:p w14:paraId="48221587" w14:textId="77777777" w:rsidR="008C2601" w:rsidRPr="002D4579" w:rsidRDefault="008C2601" w:rsidP="006308F6">
      <w:pPr>
        <w:numPr>
          <w:ilvl w:val="0"/>
          <w:numId w:val="6"/>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Modified per recommendations of the 2011-12 Faculty Performance Evaluation Committee, which were reviewed and approved by the EMS Executive Council (December 2012) and the EMS Faculty Advisory Committee (January 2013).</w:t>
      </w:r>
    </w:p>
    <w:p w14:paraId="5EA0B6A1" w14:textId="77777777" w:rsidR="008C2601" w:rsidRPr="002D4579" w:rsidRDefault="008C2601" w:rsidP="006308F6">
      <w:pPr>
        <w:numPr>
          <w:ilvl w:val="0"/>
          <w:numId w:val="6"/>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Modified by Dean (to respond to handling of faculty stay/leave year in FPE) and approved by EMS Executive Council (March 17, 2015).</w:t>
      </w:r>
    </w:p>
    <w:p w14:paraId="568B2F7B" w14:textId="77777777" w:rsidR="008C2601" w:rsidRPr="002D4579" w:rsidRDefault="008C2601" w:rsidP="006308F6">
      <w:pPr>
        <w:numPr>
          <w:ilvl w:val="0"/>
          <w:numId w:val="6"/>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Modified by Dean (to change routing of evaluation to Department Head and inclusion of optional meeting with Dean) and approved by EMS Executive Council and Faculty-Staff Meeting (November 23, 2015).</w:t>
      </w:r>
    </w:p>
    <w:p w14:paraId="34A9583A" w14:textId="77777777" w:rsidR="008C2601" w:rsidRPr="002D4579" w:rsidRDefault="008C2601" w:rsidP="006308F6">
      <w:pPr>
        <w:numPr>
          <w:ilvl w:val="0"/>
          <w:numId w:val="6"/>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 xml:space="preserve">Modified by EMS Faculty Advisory Committee (based on input from Dean and EMS Faculty Performance Review Committee) 29 </w:t>
      </w:r>
      <w:proofErr w:type="gramStart"/>
      <w:r w:rsidRPr="002D4579">
        <w:rPr>
          <w:rFonts w:eastAsia="Times New Roman" w:cstheme="minorHAnsi"/>
          <w:sz w:val="24"/>
          <w:szCs w:val="24"/>
        </w:rPr>
        <w:t>March,</w:t>
      </w:r>
      <w:proofErr w:type="gramEnd"/>
      <w:r w:rsidRPr="002D4579">
        <w:rPr>
          <w:rFonts w:eastAsia="Times New Roman" w:cstheme="minorHAnsi"/>
          <w:sz w:val="24"/>
          <w:szCs w:val="24"/>
        </w:rPr>
        <w:t xml:space="preserve"> 2018 and approved by Dean on 14 May 2018.</w:t>
      </w:r>
    </w:p>
    <w:p w14:paraId="664F3900" w14:textId="2FF09B76" w:rsidR="00C101F3" w:rsidRDefault="006308F6" w:rsidP="006308F6">
      <w:pPr>
        <w:numPr>
          <w:ilvl w:val="0"/>
          <w:numId w:val="6"/>
        </w:numPr>
        <w:shd w:val="clear" w:color="auto" w:fill="FFFFFF"/>
        <w:spacing w:after="0" w:line="240" w:lineRule="auto"/>
        <w:rPr>
          <w:rFonts w:eastAsia="Times New Roman" w:cstheme="minorHAnsi"/>
          <w:sz w:val="24"/>
          <w:szCs w:val="24"/>
        </w:rPr>
      </w:pPr>
      <w:r w:rsidRPr="002D4579">
        <w:rPr>
          <w:rFonts w:eastAsia="Times New Roman" w:cstheme="minorHAnsi"/>
          <w:sz w:val="24"/>
          <w:szCs w:val="24"/>
        </w:rPr>
        <w:t>Modified by EMS Ex</w:t>
      </w:r>
      <w:r w:rsidR="003A4DC0" w:rsidRPr="002D4579">
        <w:rPr>
          <w:rFonts w:eastAsia="Times New Roman" w:cstheme="minorHAnsi"/>
          <w:sz w:val="24"/>
          <w:szCs w:val="24"/>
        </w:rPr>
        <w:t>ecutive Council</w:t>
      </w:r>
      <w:r w:rsidR="003F4A9C">
        <w:rPr>
          <w:rFonts w:eastAsia="Times New Roman" w:cstheme="minorHAnsi"/>
          <w:sz w:val="24"/>
          <w:szCs w:val="24"/>
        </w:rPr>
        <w:t xml:space="preserve"> </w:t>
      </w:r>
      <w:r w:rsidR="003A4DC0" w:rsidRPr="002D4579">
        <w:rPr>
          <w:rFonts w:eastAsia="Times New Roman" w:cstheme="minorHAnsi"/>
          <w:sz w:val="24"/>
          <w:szCs w:val="24"/>
        </w:rPr>
        <w:t xml:space="preserve">and approved by Dean on </w:t>
      </w:r>
      <w:r w:rsidR="002D4579">
        <w:rPr>
          <w:rFonts w:eastAsia="Times New Roman" w:cstheme="minorHAnsi"/>
          <w:sz w:val="24"/>
          <w:szCs w:val="24"/>
        </w:rPr>
        <w:t>September 27, 2022</w:t>
      </w:r>
      <w:r w:rsidR="003A4DC0" w:rsidRPr="002D4579">
        <w:rPr>
          <w:rFonts w:eastAsia="Times New Roman" w:cstheme="minorHAnsi"/>
          <w:sz w:val="24"/>
          <w:szCs w:val="24"/>
        </w:rPr>
        <w:t>.</w:t>
      </w:r>
    </w:p>
    <w:p w14:paraId="16329004" w14:textId="032E57E2" w:rsidR="004B03CB" w:rsidRDefault="002A6B56" w:rsidP="006308F6">
      <w:pPr>
        <w:numPr>
          <w:ilvl w:val="0"/>
          <w:numId w:val="6"/>
        </w:num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Additional clarifications to page </w:t>
      </w:r>
      <w:r w:rsidR="006E3E47">
        <w:rPr>
          <w:rFonts w:eastAsia="Times New Roman" w:cstheme="minorHAnsi"/>
          <w:sz w:val="24"/>
          <w:szCs w:val="24"/>
        </w:rPr>
        <w:t>five (no FPE required for phased retirement</w:t>
      </w:r>
      <w:r w:rsidR="007B4DDF">
        <w:rPr>
          <w:rFonts w:eastAsia="Times New Roman" w:cstheme="minorHAnsi"/>
          <w:sz w:val="24"/>
          <w:szCs w:val="24"/>
        </w:rPr>
        <w:t>s</w:t>
      </w:r>
      <w:r w:rsidR="006E3E47">
        <w:rPr>
          <w:rFonts w:eastAsia="Times New Roman" w:cstheme="minorHAnsi"/>
          <w:sz w:val="24"/>
          <w:szCs w:val="24"/>
        </w:rPr>
        <w:t xml:space="preserve"> and </w:t>
      </w:r>
      <w:r w:rsidR="007B4DDF">
        <w:rPr>
          <w:rFonts w:eastAsia="Times New Roman" w:cstheme="minorHAnsi"/>
          <w:sz w:val="24"/>
          <w:szCs w:val="24"/>
        </w:rPr>
        <w:t>confirmed departure dates)</w:t>
      </w:r>
      <w:r w:rsidR="006E3E47">
        <w:rPr>
          <w:rFonts w:eastAsia="Times New Roman" w:cstheme="minorHAnsi"/>
          <w:sz w:val="24"/>
          <w:szCs w:val="24"/>
        </w:rPr>
        <w:t xml:space="preserve"> – November 7</w:t>
      </w:r>
      <w:r w:rsidR="00A027F4">
        <w:rPr>
          <w:rFonts w:eastAsia="Times New Roman" w:cstheme="minorHAnsi"/>
          <w:sz w:val="24"/>
          <w:szCs w:val="24"/>
        </w:rPr>
        <w:t>, 2022</w:t>
      </w:r>
      <w:r w:rsidR="00971A22">
        <w:rPr>
          <w:rFonts w:eastAsia="Times New Roman" w:cstheme="minorHAnsi"/>
          <w:sz w:val="24"/>
          <w:szCs w:val="24"/>
        </w:rPr>
        <w:t>.</w:t>
      </w:r>
    </w:p>
    <w:p w14:paraId="00F2154F" w14:textId="1645E60A" w:rsidR="00971A22" w:rsidRDefault="00971A22" w:rsidP="006308F6">
      <w:pPr>
        <w:numPr>
          <w:ilvl w:val="0"/>
          <w:numId w:val="6"/>
        </w:numPr>
        <w:shd w:val="clear" w:color="auto" w:fill="FFFFFF"/>
        <w:spacing w:after="0" w:line="240" w:lineRule="auto"/>
        <w:rPr>
          <w:rFonts w:eastAsia="Times New Roman" w:cstheme="minorHAnsi"/>
          <w:sz w:val="24"/>
          <w:szCs w:val="24"/>
        </w:rPr>
      </w:pPr>
      <w:r>
        <w:rPr>
          <w:rFonts w:eastAsia="Times New Roman" w:cstheme="minorHAnsi"/>
          <w:sz w:val="24"/>
          <w:szCs w:val="24"/>
        </w:rPr>
        <w:t>Additional clarification to page five (no FPE required if in the process of going up for Promotion to Professor</w:t>
      </w:r>
      <w:r w:rsidR="00F86054">
        <w:rPr>
          <w:rFonts w:eastAsia="Times New Roman" w:cstheme="minorHAnsi"/>
          <w:sz w:val="24"/>
          <w:szCs w:val="24"/>
        </w:rPr>
        <w:t>)</w:t>
      </w:r>
      <w:r>
        <w:rPr>
          <w:rFonts w:eastAsia="Times New Roman" w:cstheme="minorHAnsi"/>
          <w:sz w:val="24"/>
          <w:szCs w:val="24"/>
        </w:rPr>
        <w:t xml:space="preserve"> – January 11, 2024.</w:t>
      </w:r>
    </w:p>
    <w:p w14:paraId="71ED9DBC" w14:textId="5846A923" w:rsidR="00B12C2C" w:rsidRPr="009D6897" w:rsidRDefault="00B12C2C" w:rsidP="006308F6">
      <w:pPr>
        <w:numPr>
          <w:ilvl w:val="0"/>
          <w:numId w:val="6"/>
        </w:numPr>
        <w:shd w:val="clear" w:color="auto" w:fill="FFFFFF"/>
        <w:spacing w:after="0" w:line="240" w:lineRule="auto"/>
        <w:rPr>
          <w:rFonts w:eastAsia="Times New Roman" w:cstheme="minorHAnsi"/>
          <w:sz w:val="24"/>
          <w:szCs w:val="24"/>
        </w:rPr>
      </w:pPr>
      <w:r w:rsidRPr="009D6897">
        <w:rPr>
          <w:rFonts w:eastAsia="Times New Roman" w:cstheme="minorHAnsi"/>
          <w:sz w:val="24"/>
          <w:szCs w:val="24"/>
        </w:rPr>
        <w:t>Additional clarification</w:t>
      </w:r>
      <w:r w:rsidR="00961274" w:rsidRPr="009D6897">
        <w:rPr>
          <w:rFonts w:eastAsia="Times New Roman" w:cstheme="minorHAnsi"/>
          <w:sz w:val="24"/>
          <w:szCs w:val="24"/>
        </w:rPr>
        <w:t>s</w:t>
      </w:r>
      <w:r w:rsidRPr="009D6897">
        <w:rPr>
          <w:rFonts w:eastAsia="Times New Roman" w:cstheme="minorHAnsi"/>
          <w:sz w:val="24"/>
          <w:szCs w:val="24"/>
        </w:rPr>
        <w:t xml:space="preserve"> </w:t>
      </w:r>
      <w:proofErr w:type="gramStart"/>
      <w:r w:rsidR="009D6897" w:rsidRPr="009D6897">
        <w:rPr>
          <w:rFonts w:eastAsia="Times New Roman" w:cstheme="minorHAnsi"/>
          <w:sz w:val="24"/>
          <w:szCs w:val="24"/>
        </w:rPr>
        <w:t>made</w:t>
      </w:r>
      <w:proofErr w:type="gramEnd"/>
      <w:r w:rsidR="009D6897" w:rsidRPr="009D6897">
        <w:rPr>
          <w:rFonts w:eastAsia="Times New Roman" w:cstheme="minorHAnsi"/>
          <w:sz w:val="24"/>
          <w:szCs w:val="24"/>
        </w:rPr>
        <w:t xml:space="preserve"> </w:t>
      </w:r>
      <w:r w:rsidR="00477D1B" w:rsidRPr="009D6897">
        <w:rPr>
          <w:rFonts w:eastAsia="Times New Roman" w:cstheme="minorHAnsi"/>
          <w:sz w:val="24"/>
          <w:szCs w:val="24"/>
        </w:rPr>
        <w:t xml:space="preserve">regarding </w:t>
      </w:r>
      <w:r w:rsidR="00477D1B" w:rsidRPr="009D6897">
        <w:rPr>
          <w:sz w:val="24"/>
          <w:szCs w:val="24"/>
        </w:rPr>
        <w:t>the required contents and format of the FPE packet, who obtains and collates the five components, the timeline, and who is responsible for ensuring the packet’s completeness</w:t>
      </w:r>
      <w:r w:rsidR="00961274" w:rsidRPr="009D6897">
        <w:rPr>
          <w:sz w:val="24"/>
          <w:szCs w:val="24"/>
        </w:rPr>
        <w:t>.</w:t>
      </w:r>
      <w:r w:rsidR="009D6897" w:rsidRPr="009D6897">
        <w:rPr>
          <w:sz w:val="24"/>
          <w:szCs w:val="24"/>
        </w:rPr>
        <w:t xml:space="preserve"> Also,</w:t>
      </w:r>
      <w:r w:rsidR="00961274" w:rsidRPr="009D6897">
        <w:rPr>
          <w:sz w:val="24"/>
          <w:szCs w:val="24"/>
        </w:rPr>
        <w:t xml:space="preserve"> </w:t>
      </w:r>
      <w:r w:rsidR="00487058" w:rsidRPr="009D6897">
        <w:rPr>
          <w:sz w:val="24"/>
          <w:szCs w:val="24"/>
        </w:rPr>
        <w:t>removed r</w:t>
      </w:r>
      <w:r w:rsidR="00197DEF" w:rsidRPr="009D6897">
        <w:rPr>
          <w:sz w:val="24"/>
          <w:szCs w:val="24"/>
        </w:rPr>
        <w:t>edundant r</w:t>
      </w:r>
      <w:r w:rsidR="00487058" w:rsidRPr="009D6897">
        <w:rPr>
          <w:sz w:val="24"/>
          <w:szCs w:val="24"/>
        </w:rPr>
        <w:t>eferences to a 1996 document titled ‘EMS Expectations and Faculty Commitment’</w:t>
      </w:r>
      <w:r w:rsidRPr="009D6897">
        <w:rPr>
          <w:rFonts w:eastAsia="Times New Roman" w:cstheme="minorHAnsi"/>
          <w:sz w:val="24"/>
          <w:szCs w:val="24"/>
        </w:rPr>
        <w:t xml:space="preserve"> – </w:t>
      </w:r>
      <w:r w:rsidR="00F470C0" w:rsidRPr="009D6897">
        <w:rPr>
          <w:rFonts w:eastAsia="Times New Roman" w:cstheme="minorHAnsi"/>
          <w:sz w:val="24"/>
          <w:szCs w:val="24"/>
        </w:rPr>
        <w:t xml:space="preserve">May </w:t>
      </w:r>
      <w:r w:rsidR="00E14113" w:rsidRPr="009D6897">
        <w:rPr>
          <w:rFonts w:eastAsia="Times New Roman" w:cstheme="minorHAnsi"/>
          <w:sz w:val="24"/>
          <w:szCs w:val="24"/>
        </w:rPr>
        <w:t>31</w:t>
      </w:r>
      <w:r w:rsidR="002A2A62" w:rsidRPr="009D6897">
        <w:rPr>
          <w:rFonts w:eastAsia="Times New Roman" w:cstheme="minorHAnsi"/>
          <w:sz w:val="24"/>
          <w:szCs w:val="24"/>
        </w:rPr>
        <w:t>, 2024.</w:t>
      </w:r>
    </w:p>
    <w:p w14:paraId="64932FF3" w14:textId="7E1F7178" w:rsidR="00A027F4" w:rsidRPr="003F4A9C" w:rsidRDefault="00A027F4" w:rsidP="00953AC4">
      <w:pPr>
        <w:shd w:val="clear" w:color="auto" w:fill="FFFFFF"/>
        <w:spacing w:after="0" w:line="240" w:lineRule="auto"/>
        <w:ind w:left="360"/>
        <w:rPr>
          <w:rFonts w:eastAsia="Times New Roman" w:cstheme="minorHAnsi"/>
          <w:sz w:val="24"/>
          <w:szCs w:val="24"/>
        </w:rPr>
      </w:pPr>
    </w:p>
    <w:sectPr w:rsidR="00A027F4" w:rsidRPr="003F4A9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E93A1" w14:textId="77777777" w:rsidR="006B6B36" w:rsidRDefault="006B6B36" w:rsidP="00C94959">
      <w:pPr>
        <w:spacing w:after="0" w:line="240" w:lineRule="auto"/>
      </w:pPr>
      <w:r>
        <w:separator/>
      </w:r>
    </w:p>
  </w:endnote>
  <w:endnote w:type="continuationSeparator" w:id="0">
    <w:p w14:paraId="2981A216" w14:textId="77777777" w:rsidR="006B6B36" w:rsidRDefault="006B6B36" w:rsidP="00C94959">
      <w:pPr>
        <w:spacing w:after="0" w:line="240" w:lineRule="auto"/>
      </w:pPr>
      <w:r>
        <w:continuationSeparator/>
      </w:r>
    </w:p>
  </w:endnote>
  <w:endnote w:type="continuationNotice" w:id="1">
    <w:p w14:paraId="7B86471B" w14:textId="77777777" w:rsidR="006B6B36" w:rsidRDefault="006B6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105111"/>
      <w:docPartObj>
        <w:docPartGallery w:val="Page Numbers (Bottom of Page)"/>
        <w:docPartUnique/>
      </w:docPartObj>
    </w:sdtPr>
    <w:sdtEndPr>
      <w:rPr>
        <w:noProof/>
      </w:rPr>
    </w:sdtEndPr>
    <w:sdtContent>
      <w:p w14:paraId="48B2882E" w14:textId="327F21CE" w:rsidR="00C94959" w:rsidRDefault="00C94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7B0CAF" w14:textId="77777777" w:rsidR="00C94959" w:rsidRDefault="00C94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E12B4" w14:textId="77777777" w:rsidR="006B6B36" w:rsidRDefault="006B6B36" w:rsidP="00C94959">
      <w:pPr>
        <w:spacing w:after="0" w:line="240" w:lineRule="auto"/>
      </w:pPr>
      <w:r>
        <w:separator/>
      </w:r>
    </w:p>
  </w:footnote>
  <w:footnote w:type="continuationSeparator" w:id="0">
    <w:p w14:paraId="4ECA5A32" w14:textId="77777777" w:rsidR="006B6B36" w:rsidRDefault="006B6B36" w:rsidP="00C94959">
      <w:pPr>
        <w:spacing w:after="0" w:line="240" w:lineRule="auto"/>
      </w:pPr>
      <w:r>
        <w:continuationSeparator/>
      </w:r>
    </w:p>
  </w:footnote>
  <w:footnote w:type="continuationNotice" w:id="1">
    <w:p w14:paraId="5F7D06E5" w14:textId="77777777" w:rsidR="006B6B36" w:rsidRDefault="006B6B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380F"/>
    <w:multiLevelType w:val="multilevel"/>
    <w:tmpl w:val="CF40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A167E"/>
    <w:multiLevelType w:val="multilevel"/>
    <w:tmpl w:val="45CE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3C635F"/>
    <w:multiLevelType w:val="multilevel"/>
    <w:tmpl w:val="F1EA6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116DF0"/>
    <w:multiLevelType w:val="multilevel"/>
    <w:tmpl w:val="BAF4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D808FF"/>
    <w:multiLevelType w:val="multilevel"/>
    <w:tmpl w:val="91A8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581992"/>
    <w:multiLevelType w:val="multilevel"/>
    <w:tmpl w:val="5A60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704547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16cid:durableId="81233598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16cid:durableId="80007729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16cid:durableId="166783020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16cid:durableId="66004151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16cid:durableId="211961335">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01"/>
    <w:rsid w:val="00003767"/>
    <w:rsid w:val="0002105F"/>
    <w:rsid w:val="00044563"/>
    <w:rsid w:val="00050A88"/>
    <w:rsid w:val="00053503"/>
    <w:rsid w:val="00056FD9"/>
    <w:rsid w:val="0008433E"/>
    <w:rsid w:val="00086666"/>
    <w:rsid w:val="00086C34"/>
    <w:rsid w:val="000875B1"/>
    <w:rsid w:val="000931E0"/>
    <w:rsid w:val="000A3438"/>
    <w:rsid w:val="000A471B"/>
    <w:rsid w:val="000E25E1"/>
    <w:rsid w:val="000E29D6"/>
    <w:rsid w:val="0010016F"/>
    <w:rsid w:val="00101B69"/>
    <w:rsid w:val="0013617B"/>
    <w:rsid w:val="00141D5F"/>
    <w:rsid w:val="00143198"/>
    <w:rsid w:val="001719A9"/>
    <w:rsid w:val="00192C00"/>
    <w:rsid w:val="00193001"/>
    <w:rsid w:val="00194FA6"/>
    <w:rsid w:val="001957F8"/>
    <w:rsid w:val="00197DEF"/>
    <w:rsid w:val="001A76CC"/>
    <w:rsid w:val="001A77C3"/>
    <w:rsid w:val="001B14A1"/>
    <w:rsid w:val="001B1776"/>
    <w:rsid w:val="001B3CE5"/>
    <w:rsid w:val="001D5E36"/>
    <w:rsid w:val="001F2A25"/>
    <w:rsid w:val="00220995"/>
    <w:rsid w:val="002333DF"/>
    <w:rsid w:val="00234A2A"/>
    <w:rsid w:val="002527B9"/>
    <w:rsid w:val="00266295"/>
    <w:rsid w:val="00275976"/>
    <w:rsid w:val="002869BA"/>
    <w:rsid w:val="002A2A62"/>
    <w:rsid w:val="002A6B56"/>
    <w:rsid w:val="002A7F11"/>
    <w:rsid w:val="002B0F2F"/>
    <w:rsid w:val="002B4E4C"/>
    <w:rsid w:val="002C57EE"/>
    <w:rsid w:val="002C785C"/>
    <w:rsid w:val="002D1287"/>
    <w:rsid w:val="002D4579"/>
    <w:rsid w:val="002E0B03"/>
    <w:rsid w:val="002E7FA1"/>
    <w:rsid w:val="002F4BB1"/>
    <w:rsid w:val="002F7EE3"/>
    <w:rsid w:val="003270B5"/>
    <w:rsid w:val="003727A5"/>
    <w:rsid w:val="0037668A"/>
    <w:rsid w:val="003A4DC0"/>
    <w:rsid w:val="003A5E6F"/>
    <w:rsid w:val="003D150B"/>
    <w:rsid w:val="003D64A5"/>
    <w:rsid w:val="003E03E2"/>
    <w:rsid w:val="003E7644"/>
    <w:rsid w:val="003E772A"/>
    <w:rsid w:val="003F4A9C"/>
    <w:rsid w:val="003F645B"/>
    <w:rsid w:val="004020C7"/>
    <w:rsid w:val="00412A6E"/>
    <w:rsid w:val="0042796C"/>
    <w:rsid w:val="004327C8"/>
    <w:rsid w:val="004457B4"/>
    <w:rsid w:val="004525B4"/>
    <w:rsid w:val="00453DAC"/>
    <w:rsid w:val="00477D1B"/>
    <w:rsid w:val="00485DAA"/>
    <w:rsid w:val="004864AE"/>
    <w:rsid w:val="00487058"/>
    <w:rsid w:val="0049389B"/>
    <w:rsid w:val="00493DD5"/>
    <w:rsid w:val="004943BF"/>
    <w:rsid w:val="004A7746"/>
    <w:rsid w:val="004B03CB"/>
    <w:rsid w:val="004C3920"/>
    <w:rsid w:val="004C4EF3"/>
    <w:rsid w:val="004C595D"/>
    <w:rsid w:val="004D4ED4"/>
    <w:rsid w:val="004F5324"/>
    <w:rsid w:val="004F6AC9"/>
    <w:rsid w:val="00523EA0"/>
    <w:rsid w:val="00532C21"/>
    <w:rsid w:val="00541F4F"/>
    <w:rsid w:val="00554910"/>
    <w:rsid w:val="0055719F"/>
    <w:rsid w:val="00561CC8"/>
    <w:rsid w:val="005635D0"/>
    <w:rsid w:val="005857F6"/>
    <w:rsid w:val="005A4FAD"/>
    <w:rsid w:val="005C4862"/>
    <w:rsid w:val="005D4BF1"/>
    <w:rsid w:val="005E4057"/>
    <w:rsid w:val="005E6722"/>
    <w:rsid w:val="005F3F4A"/>
    <w:rsid w:val="005F5C4B"/>
    <w:rsid w:val="00606C0D"/>
    <w:rsid w:val="00613637"/>
    <w:rsid w:val="00617671"/>
    <w:rsid w:val="00623BB1"/>
    <w:rsid w:val="006308F6"/>
    <w:rsid w:val="00632F6A"/>
    <w:rsid w:val="006366A1"/>
    <w:rsid w:val="006367BD"/>
    <w:rsid w:val="006422FE"/>
    <w:rsid w:val="00646BB3"/>
    <w:rsid w:val="00665326"/>
    <w:rsid w:val="00667105"/>
    <w:rsid w:val="00674F74"/>
    <w:rsid w:val="00680D36"/>
    <w:rsid w:val="0069512A"/>
    <w:rsid w:val="006A1EC7"/>
    <w:rsid w:val="006A3A7A"/>
    <w:rsid w:val="006B17F3"/>
    <w:rsid w:val="006B6B36"/>
    <w:rsid w:val="006D03BE"/>
    <w:rsid w:val="006E03A4"/>
    <w:rsid w:val="006E07CB"/>
    <w:rsid w:val="006E3E47"/>
    <w:rsid w:val="006F3ACC"/>
    <w:rsid w:val="006F699D"/>
    <w:rsid w:val="00703678"/>
    <w:rsid w:val="0072177D"/>
    <w:rsid w:val="00742234"/>
    <w:rsid w:val="00742993"/>
    <w:rsid w:val="0075441F"/>
    <w:rsid w:val="0075588E"/>
    <w:rsid w:val="007649ED"/>
    <w:rsid w:val="00767484"/>
    <w:rsid w:val="00781C35"/>
    <w:rsid w:val="007A092B"/>
    <w:rsid w:val="007A2A78"/>
    <w:rsid w:val="007A7187"/>
    <w:rsid w:val="007B222B"/>
    <w:rsid w:val="007B4DDF"/>
    <w:rsid w:val="007D1ECA"/>
    <w:rsid w:val="007D5625"/>
    <w:rsid w:val="007E0AC6"/>
    <w:rsid w:val="007E6128"/>
    <w:rsid w:val="007F3250"/>
    <w:rsid w:val="008011B3"/>
    <w:rsid w:val="00804F49"/>
    <w:rsid w:val="00812F2D"/>
    <w:rsid w:val="00822945"/>
    <w:rsid w:val="00832993"/>
    <w:rsid w:val="00841EC9"/>
    <w:rsid w:val="0084282D"/>
    <w:rsid w:val="00857BC2"/>
    <w:rsid w:val="00863815"/>
    <w:rsid w:val="00863887"/>
    <w:rsid w:val="00865DB7"/>
    <w:rsid w:val="008771C2"/>
    <w:rsid w:val="00895F96"/>
    <w:rsid w:val="008A5D99"/>
    <w:rsid w:val="008B260C"/>
    <w:rsid w:val="008B323F"/>
    <w:rsid w:val="008C2601"/>
    <w:rsid w:val="008D43E7"/>
    <w:rsid w:val="008D4D73"/>
    <w:rsid w:val="008E4566"/>
    <w:rsid w:val="008F2D90"/>
    <w:rsid w:val="008F52C9"/>
    <w:rsid w:val="008F56A2"/>
    <w:rsid w:val="00902893"/>
    <w:rsid w:val="0091425C"/>
    <w:rsid w:val="009331E8"/>
    <w:rsid w:val="00953AC4"/>
    <w:rsid w:val="00953CF5"/>
    <w:rsid w:val="00961274"/>
    <w:rsid w:val="00971A22"/>
    <w:rsid w:val="009920BD"/>
    <w:rsid w:val="009933A1"/>
    <w:rsid w:val="009A3159"/>
    <w:rsid w:val="009B1966"/>
    <w:rsid w:val="009C7682"/>
    <w:rsid w:val="009D5877"/>
    <w:rsid w:val="009D6897"/>
    <w:rsid w:val="009E136D"/>
    <w:rsid w:val="009E4077"/>
    <w:rsid w:val="009E62F3"/>
    <w:rsid w:val="009F7F50"/>
    <w:rsid w:val="00A016D3"/>
    <w:rsid w:val="00A024AA"/>
    <w:rsid w:val="00A027F4"/>
    <w:rsid w:val="00A34AEC"/>
    <w:rsid w:val="00A3543D"/>
    <w:rsid w:val="00A510E0"/>
    <w:rsid w:val="00A615F8"/>
    <w:rsid w:val="00A671AB"/>
    <w:rsid w:val="00AA54F1"/>
    <w:rsid w:val="00AA58CE"/>
    <w:rsid w:val="00AB5AB5"/>
    <w:rsid w:val="00AE2B38"/>
    <w:rsid w:val="00AE3D42"/>
    <w:rsid w:val="00B00F92"/>
    <w:rsid w:val="00B12C2C"/>
    <w:rsid w:val="00B1534C"/>
    <w:rsid w:val="00B25317"/>
    <w:rsid w:val="00B32749"/>
    <w:rsid w:val="00B338D4"/>
    <w:rsid w:val="00B5426D"/>
    <w:rsid w:val="00B56170"/>
    <w:rsid w:val="00B60F01"/>
    <w:rsid w:val="00BA0990"/>
    <w:rsid w:val="00BB601E"/>
    <w:rsid w:val="00BC5068"/>
    <w:rsid w:val="00BD4B7A"/>
    <w:rsid w:val="00BE2C83"/>
    <w:rsid w:val="00BF3F0C"/>
    <w:rsid w:val="00C05090"/>
    <w:rsid w:val="00C101F3"/>
    <w:rsid w:val="00C14B78"/>
    <w:rsid w:val="00C53AE2"/>
    <w:rsid w:val="00C652D2"/>
    <w:rsid w:val="00C67544"/>
    <w:rsid w:val="00C740DD"/>
    <w:rsid w:val="00C91039"/>
    <w:rsid w:val="00C925CC"/>
    <w:rsid w:val="00C94959"/>
    <w:rsid w:val="00CB5F16"/>
    <w:rsid w:val="00CC7AFC"/>
    <w:rsid w:val="00CD4530"/>
    <w:rsid w:val="00CF0A45"/>
    <w:rsid w:val="00CF512C"/>
    <w:rsid w:val="00D02553"/>
    <w:rsid w:val="00D0312B"/>
    <w:rsid w:val="00D106BE"/>
    <w:rsid w:val="00D3350F"/>
    <w:rsid w:val="00D41EE5"/>
    <w:rsid w:val="00D557A3"/>
    <w:rsid w:val="00D61E20"/>
    <w:rsid w:val="00D65CCE"/>
    <w:rsid w:val="00DA748F"/>
    <w:rsid w:val="00DC75EF"/>
    <w:rsid w:val="00DD5A52"/>
    <w:rsid w:val="00DE043E"/>
    <w:rsid w:val="00DF2A09"/>
    <w:rsid w:val="00E06C82"/>
    <w:rsid w:val="00E14113"/>
    <w:rsid w:val="00E2123D"/>
    <w:rsid w:val="00E32F40"/>
    <w:rsid w:val="00E771E7"/>
    <w:rsid w:val="00E77EBF"/>
    <w:rsid w:val="00E90DFF"/>
    <w:rsid w:val="00E92004"/>
    <w:rsid w:val="00E9234E"/>
    <w:rsid w:val="00E93620"/>
    <w:rsid w:val="00EA1BE3"/>
    <w:rsid w:val="00EB11D3"/>
    <w:rsid w:val="00EB6156"/>
    <w:rsid w:val="00EB684B"/>
    <w:rsid w:val="00EC7056"/>
    <w:rsid w:val="00EE1DE4"/>
    <w:rsid w:val="00EE6940"/>
    <w:rsid w:val="00EF0304"/>
    <w:rsid w:val="00F14804"/>
    <w:rsid w:val="00F202A0"/>
    <w:rsid w:val="00F240E0"/>
    <w:rsid w:val="00F24100"/>
    <w:rsid w:val="00F345AA"/>
    <w:rsid w:val="00F36751"/>
    <w:rsid w:val="00F41487"/>
    <w:rsid w:val="00F41709"/>
    <w:rsid w:val="00F470C0"/>
    <w:rsid w:val="00F525C7"/>
    <w:rsid w:val="00F54551"/>
    <w:rsid w:val="00F610E7"/>
    <w:rsid w:val="00F75B68"/>
    <w:rsid w:val="00F86054"/>
    <w:rsid w:val="00FB6E10"/>
    <w:rsid w:val="00FE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F2C6"/>
  <w15:chartTrackingRefBased/>
  <w15:docId w15:val="{A176BDB4-3D8A-4329-8134-F768E4AA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26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26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26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6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26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260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26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08F6"/>
    <w:pPr>
      <w:ind w:left="720"/>
      <w:contextualSpacing/>
    </w:pPr>
  </w:style>
  <w:style w:type="paragraph" w:styleId="Revision">
    <w:name w:val="Revision"/>
    <w:hidden/>
    <w:uiPriority w:val="99"/>
    <w:semiHidden/>
    <w:rsid w:val="006308F6"/>
    <w:pPr>
      <w:spacing w:after="0" w:line="240" w:lineRule="auto"/>
    </w:pPr>
  </w:style>
  <w:style w:type="character" w:styleId="CommentReference">
    <w:name w:val="annotation reference"/>
    <w:basedOn w:val="DefaultParagraphFont"/>
    <w:uiPriority w:val="99"/>
    <w:semiHidden/>
    <w:unhideWhenUsed/>
    <w:rsid w:val="00192C00"/>
    <w:rPr>
      <w:sz w:val="16"/>
      <w:szCs w:val="16"/>
    </w:rPr>
  </w:style>
  <w:style w:type="paragraph" w:styleId="CommentText">
    <w:name w:val="annotation text"/>
    <w:basedOn w:val="Normal"/>
    <w:link w:val="CommentTextChar"/>
    <w:uiPriority w:val="99"/>
    <w:unhideWhenUsed/>
    <w:rsid w:val="00192C00"/>
    <w:pPr>
      <w:spacing w:line="240" w:lineRule="auto"/>
    </w:pPr>
    <w:rPr>
      <w:sz w:val="20"/>
      <w:szCs w:val="20"/>
    </w:rPr>
  </w:style>
  <w:style w:type="character" w:customStyle="1" w:styleId="CommentTextChar">
    <w:name w:val="Comment Text Char"/>
    <w:basedOn w:val="DefaultParagraphFont"/>
    <w:link w:val="CommentText"/>
    <w:uiPriority w:val="99"/>
    <w:rsid w:val="00192C00"/>
    <w:rPr>
      <w:sz w:val="20"/>
      <w:szCs w:val="20"/>
    </w:rPr>
  </w:style>
  <w:style w:type="paragraph" w:styleId="CommentSubject">
    <w:name w:val="annotation subject"/>
    <w:basedOn w:val="CommentText"/>
    <w:next w:val="CommentText"/>
    <w:link w:val="CommentSubjectChar"/>
    <w:uiPriority w:val="99"/>
    <w:semiHidden/>
    <w:unhideWhenUsed/>
    <w:rsid w:val="00192C00"/>
    <w:rPr>
      <w:b/>
      <w:bCs/>
    </w:rPr>
  </w:style>
  <w:style w:type="character" w:customStyle="1" w:styleId="CommentSubjectChar">
    <w:name w:val="Comment Subject Char"/>
    <w:basedOn w:val="CommentTextChar"/>
    <w:link w:val="CommentSubject"/>
    <w:uiPriority w:val="99"/>
    <w:semiHidden/>
    <w:rsid w:val="00192C00"/>
    <w:rPr>
      <w:b/>
      <w:bCs/>
      <w:sz w:val="20"/>
      <w:szCs w:val="20"/>
    </w:rPr>
  </w:style>
  <w:style w:type="paragraph" w:styleId="Header">
    <w:name w:val="header"/>
    <w:basedOn w:val="Normal"/>
    <w:link w:val="HeaderChar"/>
    <w:uiPriority w:val="99"/>
    <w:unhideWhenUsed/>
    <w:rsid w:val="00C94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959"/>
  </w:style>
  <w:style w:type="paragraph" w:styleId="Footer">
    <w:name w:val="footer"/>
    <w:basedOn w:val="Normal"/>
    <w:link w:val="FooterChar"/>
    <w:uiPriority w:val="99"/>
    <w:unhideWhenUsed/>
    <w:rsid w:val="00C94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59"/>
  </w:style>
  <w:style w:type="character" w:styleId="Hyperlink">
    <w:name w:val="Hyperlink"/>
    <w:basedOn w:val="DefaultParagraphFont"/>
    <w:uiPriority w:val="99"/>
    <w:unhideWhenUsed/>
    <w:rsid w:val="007F3250"/>
    <w:rPr>
      <w:color w:val="0563C1" w:themeColor="hyperlink"/>
      <w:u w:val="single"/>
    </w:rPr>
  </w:style>
  <w:style w:type="character" w:styleId="UnresolvedMention">
    <w:name w:val="Unresolved Mention"/>
    <w:basedOn w:val="DefaultParagraphFont"/>
    <w:uiPriority w:val="99"/>
    <w:semiHidden/>
    <w:unhideWhenUsed/>
    <w:rsid w:val="007F3250"/>
    <w:rPr>
      <w:color w:val="605E5C"/>
      <w:shd w:val="clear" w:color="auto" w:fill="E1DFDD"/>
    </w:rPr>
  </w:style>
  <w:style w:type="character" w:styleId="FollowedHyperlink">
    <w:name w:val="FollowedHyperlink"/>
    <w:basedOn w:val="DefaultParagraphFont"/>
    <w:uiPriority w:val="99"/>
    <w:semiHidden/>
    <w:unhideWhenUsed/>
    <w:rsid w:val="006E03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52543">
      <w:bodyDiv w:val="1"/>
      <w:marLeft w:val="0"/>
      <w:marRight w:val="0"/>
      <w:marTop w:val="0"/>
      <w:marBottom w:val="0"/>
      <w:divBdr>
        <w:top w:val="none" w:sz="0" w:space="0" w:color="auto"/>
        <w:left w:val="none" w:sz="0" w:space="0" w:color="auto"/>
        <w:bottom w:val="none" w:sz="0" w:space="0" w:color="auto"/>
        <w:right w:val="none" w:sz="0" w:space="0" w:color="auto"/>
      </w:divBdr>
    </w:div>
    <w:div w:id="1306931969">
      <w:bodyDiv w:val="1"/>
      <w:marLeft w:val="0"/>
      <w:marRight w:val="0"/>
      <w:marTop w:val="0"/>
      <w:marBottom w:val="0"/>
      <w:divBdr>
        <w:top w:val="none" w:sz="0" w:space="0" w:color="auto"/>
        <w:left w:val="none" w:sz="0" w:space="0" w:color="auto"/>
        <w:bottom w:val="none" w:sz="0" w:space="0" w:color="auto"/>
        <w:right w:val="none" w:sz="0" w:space="0" w:color="auto"/>
      </w:divBdr>
    </w:div>
    <w:div w:id="1462764999">
      <w:bodyDiv w:val="1"/>
      <w:marLeft w:val="0"/>
      <w:marRight w:val="0"/>
      <w:marTop w:val="0"/>
      <w:marBottom w:val="0"/>
      <w:divBdr>
        <w:top w:val="none" w:sz="0" w:space="0" w:color="auto"/>
        <w:left w:val="none" w:sz="0" w:space="0" w:color="auto"/>
        <w:bottom w:val="none" w:sz="0" w:space="0" w:color="auto"/>
        <w:right w:val="none" w:sz="0" w:space="0" w:color="auto"/>
      </w:divBdr>
      <w:divsChild>
        <w:div w:id="102001323">
          <w:marLeft w:val="0"/>
          <w:marRight w:val="0"/>
          <w:marTop w:val="0"/>
          <w:marBottom w:val="0"/>
          <w:divBdr>
            <w:top w:val="none" w:sz="0" w:space="0" w:color="auto"/>
            <w:left w:val="none" w:sz="0" w:space="0" w:color="auto"/>
            <w:bottom w:val="none" w:sz="0" w:space="0" w:color="auto"/>
            <w:right w:val="none" w:sz="0" w:space="0" w:color="auto"/>
          </w:divBdr>
          <w:divsChild>
            <w:div w:id="701174508">
              <w:marLeft w:val="0"/>
              <w:marRight w:val="0"/>
              <w:marTop w:val="0"/>
              <w:marBottom w:val="0"/>
              <w:divBdr>
                <w:top w:val="none" w:sz="0" w:space="0" w:color="auto"/>
                <w:left w:val="none" w:sz="0" w:space="0" w:color="auto"/>
                <w:bottom w:val="none" w:sz="0" w:space="0" w:color="auto"/>
                <w:right w:val="none" w:sz="0" w:space="0" w:color="auto"/>
              </w:divBdr>
              <w:divsChild>
                <w:div w:id="931818328">
                  <w:marLeft w:val="0"/>
                  <w:marRight w:val="0"/>
                  <w:marTop w:val="0"/>
                  <w:marBottom w:val="0"/>
                  <w:divBdr>
                    <w:top w:val="none" w:sz="0" w:space="0" w:color="auto"/>
                    <w:left w:val="none" w:sz="0" w:space="0" w:color="auto"/>
                    <w:bottom w:val="none" w:sz="0" w:space="0" w:color="auto"/>
                    <w:right w:val="none" w:sz="0" w:space="0" w:color="auto"/>
                  </w:divBdr>
                  <w:divsChild>
                    <w:div w:id="393700063">
                      <w:marLeft w:val="0"/>
                      <w:marRight w:val="0"/>
                      <w:marTop w:val="0"/>
                      <w:marBottom w:val="0"/>
                      <w:divBdr>
                        <w:top w:val="none" w:sz="0" w:space="0" w:color="auto"/>
                        <w:left w:val="none" w:sz="0" w:space="0" w:color="auto"/>
                        <w:bottom w:val="none" w:sz="0" w:space="0" w:color="auto"/>
                        <w:right w:val="none" w:sz="0" w:space="0" w:color="auto"/>
                      </w:divBdr>
                      <w:divsChild>
                        <w:div w:id="15979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ms.psu.edu/resources-faculty-and-staff/human-resources/guidelines-consideration-promotion-tenure-line-associa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s.psu.edu/resources-faculty-and-staff/human-resources/guidelines-consideration-promotion-tenure-line-associa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olicy.psu.edu/policies/ac4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f1cb50-daf7-48c9-be60-f9ff6b6633aa" xsi:nil="true"/>
    <lcf76f155ced4ddcb4097134ff3c332f xmlns="f4314f42-8d66-45d7-a590-fb54340608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6C1F7-5E5A-4FB7-B07B-7FF3EA67DDA6}">
  <ds:schemaRefs>
    <ds:schemaRef ds:uri="http://schemas.microsoft.com/office/2006/metadata/properties"/>
    <ds:schemaRef ds:uri="http://schemas.microsoft.com/office/infopath/2007/PartnerControls"/>
    <ds:schemaRef ds:uri="b7f1cb50-daf7-48c9-be60-f9ff6b6633aa"/>
    <ds:schemaRef ds:uri="f4314f42-8d66-45d7-a590-fb54340608bd"/>
  </ds:schemaRefs>
</ds:datastoreItem>
</file>

<file path=customXml/itemProps2.xml><?xml version="1.0" encoding="utf-8"?>
<ds:datastoreItem xmlns:ds="http://schemas.openxmlformats.org/officeDocument/2006/customXml" ds:itemID="{E5BCBABD-7C5E-4F42-8AF2-CB1AB6F342CC}">
  <ds:schemaRefs>
    <ds:schemaRef ds:uri="http://schemas.microsoft.com/sharepoint/v3/contenttype/forms"/>
  </ds:schemaRefs>
</ds:datastoreItem>
</file>

<file path=customXml/itemProps3.xml><?xml version="1.0" encoding="utf-8"?>
<ds:datastoreItem xmlns:ds="http://schemas.openxmlformats.org/officeDocument/2006/customXml" ds:itemID="{C70A1605-3FC0-4021-9946-CD63A59F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2472</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Kiver, Nicola Marie</dc:creator>
  <cp:keywords/>
  <dc:description/>
  <cp:lastModifiedBy>Kiver, Nicola</cp:lastModifiedBy>
  <cp:revision>6</cp:revision>
  <dcterms:created xsi:type="dcterms:W3CDTF">2024-05-31T20:32:00Z</dcterms:created>
  <dcterms:modified xsi:type="dcterms:W3CDTF">2025-01-10T20:21:00Z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0x010100DF00C4AF76F33C4EB64A9780A2FDA46F</vt:lpwstr>
  </property>
  <property fmtid="{D5CDD505-2E9C-101B-9397-08002B2CF9AE}" pid="3" name="MediaServiceImageTags">
    <vt:lpwstr/>
  </property>
</Properties>
</file>